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7" w:type="dxa"/>
        <w:tblLayout w:type="fixed"/>
        <w:tblCellMar>
          <w:left w:w="71" w:type="dxa"/>
          <w:right w:w="71" w:type="dxa"/>
        </w:tblCellMar>
        <w:tblLook w:val="0000" w:firstRow="0" w:lastRow="0" w:firstColumn="0" w:lastColumn="0" w:noHBand="0" w:noVBand="0"/>
      </w:tblPr>
      <w:tblGrid>
        <w:gridCol w:w="6430"/>
        <w:gridCol w:w="162"/>
        <w:gridCol w:w="3685"/>
      </w:tblGrid>
      <w:tr w:rsidR="00420071" w:rsidRPr="007F6964" w:rsidTr="002D3143">
        <w:trPr>
          <w:cantSplit/>
          <w:trHeight w:val="182"/>
        </w:trPr>
        <w:tc>
          <w:tcPr>
            <w:tcW w:w="6430" w:type="dxa"/>
          </w:tcPr>
          <w:p w:rsidR="00420071" w:rsidRPr="007F6964" w:rsidRDefault="00420071" w:rsidP="006218A0">
            <w:pPr>
              <w:rPr>
                <w:rFonts w:ascii="Book Antiqua" w:hAnsi="Book Antiqua"/>
                <w:sz w:val="12"/>
                <w:szCs w:val="12"/>
              </w:rPr>
            </w:pPr>
            <w:bookmarkStart w:id="0" w:name="_GoBack"/>
            <w:bookmarkEnd w:id="0"/>
          </w:p>
        </w:tc>
        <w:tc>
          <w:tcPr>
            <w:tcW w:w="162" w:type="dxa"/>
          </w:tcPr>
          <w:p w:rsidR="00420071" w:rsidRPr="007F6964" w:rsidRDefault="00420071" w:rsidP="006218A0">
            <w:pPr>
              <w:rPr>
                <w:rFonts w:ascii="Book Antiqua" w:hAnsi="Book Antiqua"/>
                <w:sz w:val="12"/>
                <w:szCs w:val="12"/>
              </w:rPr>
            </w:pPr>
          </w:p>
        </w:tc>
        <w:tc>
          <w:tcPr>
            <w:tcW w:w="3685" w:type="dxa"/>
          </w:tcPr>
          <w:p w:rsidR="00420071" w:rsidRPr="007F6964" w:rsidRDefault="00420071" w:rsidP="006218A0">
            <w:pPr>
              <w:rPr>
                <w:rFonts w:ascii="Book Antiqua" w:eastAsia="Arial Unicode MS" w:hAnsi="Book Antiqua"/>
                <w:sz w:val="12"/>
                <w:szCs w:val="12"/>
              </w:rPr>
            </w:pPr>
          </w:p>
        </w:tc>
      </w:tr>
      <w:tr w:rsidR="00E954C3" w:rsidRPr="007F6964" w:rsidTr="002D3143">
        <w:trPr>
          <w:cantSplit/>
          <w:trHeight w:val="804"/>
        </w:trPr>
        <w:tc>
          <w:tcPr>
            <w:tcW w:w="6430" w:type="dxa"/>
            <w:vMerge w:val="restart"/>
          </w:tcPr>
          <w:p w:rsidR="00E019AC" w:rsidRPr="007F6964" w:rsidRDefault="00B70E21" w:rsidP="006218A0">
            <w:pPr>
              <w:rPr>
                <w:rFonts w:ascii="Book Antiqua" w:hAnsi="Book Antiqua"/>
                <w:sz w:val="22"/>
                <w:szCs w:val="22"/>
              </w:rPr>
            </w:pPr>
            <w:bookmarkStart w:id="1" w:name="Mottaker" w:colFirst="0" w:colLast="0"/>
            <w:r w:rsidRPr="007F6964">
              <w:rPr>
                <w:rFonts w:ascii="Book Antiqua" w:hAnsi="Book Antiqua"/>
                <w:sz w:val="22"/>
                <w:szCs w:val="22"/>
              </w:rPr>
              <w:t>Se mottakerliste</w:t>
            </w:r>
          </w:p>
        </w:tc>
        <w:tc>
          <w:tcPr>
            <w:tcW w:w="162" w:type="dxa"/>
            <w:vMerge w:val="restart"/>
          </w:tcPr>
          <w:p w:rsidR="00E954C3" w:rsidRPr="007F6964" w:rsidRDefault="00E954C3" w:rsidP="006218A0">
            <w:pPr>
              <w:rPr>
                <w:rFonts w:ascii="Book Antiqua" w:hAnsi="Book Antiqua"/>
                <w:sz w:val="22"/>
                <w:szCs w:val="22"/>
              </w:rPr>
            </w:pPr>
          </w:p>
        </w:tc>
        <w:tc>
          <w:tcPr>
            <w:tcW w:w="3685" w:type="dxa"/>
          </w:tcPr>
          <w:p w:rsidR="00E954C3" w:rsidRPr="007F6964" w:rsidRDefault="00E954C3" w:rsidP="006218A0">
            <w:pPr>
              <w:rPr>
                <w:rFonts w:ascii="Book Antiqua" w:eastAsia="Arial Unicode MS" w:hAnsi="Book Antiqua"/>
                <w:sz w:val="22"/>
                <w:szCs w:val="22"/>
              </w:rPr>
            </w:pPr>
          </w:p>
        </w:tc>
      </w:tr>
      <w:bookmarkEnd w:id="1"/>
      <w:tr w:rsidR="00E954C3" w:rsidRPr="007F6964" w:rsidTr="002D3143">
        <w:trPr>
          <w:cantSplit/>
          <w:trHeight w:val="1122"/>
        </w:trPr>
        <w:tc>
          <w:tcPr>
            <w:tcW w:w="6430" w:type="dxa"/>
            <w:vMerge/>
          </w:tcPr>
          <w:p w:rsidR="00E954C3" w:rsidRPr="007F6964" w:rsidRDefault="00E954C3" w:rsidP="006218A0">
            <w:pPr>
              <w:rPr>
                <w:rFonts w:ascii="Book Antiqua" w:hAnsi="Book Antiqua"/>
                <w:sz w:val="22"/>
                <w:szCs w:val="22"/>
              </w:rPr>
            </w:pPr>
          </w:p>
        </w:tc>
        <w:tc>
          <w:tcPr>
            <w:tcW w:w="162" w:type="dxa"/>
            <w:vMerge/>
          </w:tcPr>
          <w:p w:rsidR="00E954C3" w:rsidRPr="007F6964" w:rsidRDefault="00E954C3" w:rsidP="006218A0">
            <w:pPr>
              <w:rPr>
                <w:rFonts w:ascii="Book Antiqua" w:hAnsi="Book Antiqua"/>
                <w:sz w:val="22"/>
                <w:szCs w:val="22"/>
              </w:rPr>
            </w:pPr>
          </w:p>
        </w:tc>
        <w:tc>
          <w:tcPr>
            <w:tcW w:w="3685" w:type="dxa"/>
          </w:tcPr>
          <w:p w:rsidR="00D35737" w:rsidRPr="007F6964" w:rsidRDefault="003A33DB" w:rsidP="00D35737">
            <w:pPr>
              <w:pStyle w:val="Saminfo"/>
              <w:rPr>
                <w:rFonts w:ascii="Book Antiqua" w:hAnsi="Book Antiqua"/>
                <w:sz w:val="22"/>
                <w:szCs w:val="22"/>
                <w:lang w:eastAsia="nb-NO"/>
              </w:rPr>
            </w:pPr>
            <w:r w:rsidRPr="007F6964">
              <w:rPr>
                <w:rFonts w:ascii="Book Antiqua" w:hAnsi="Book Antiqua"/>
                <w:sz w:val="22"/>
                <w:szCs w:val="22"/>
                <w:lang w:eastAsia="nb-NO"/>
              </w:rPr>
              <w:fldChar w:fldCharType="begin"/>
            </w:r>
            <w:r w:rsidR="00D35737" w:rsidRPr="007F6964">
              <w:rPr>
                <w:rFonts w:ascii="Book Antiqua" w:hAnsi="Book Antiqua"/>
                <w:sz w:val="22"/>
                <w:szCs w:val="22"/>
                <w:lang w:eastAsia="nb-NO"/>
              </w:rPr>
              <w:instrText xml:space="preserve"> IF "</w:instrText>
            </w:r>
            <w:sdt>
              <w:sdtPr>
                <w:rPr>
                  <w:rFonts w:ascii="Book Antiqua" w:hAnsi="Book Antiqua"/>
                  <w:sz w:val="22"/>
                  <w:szCs w:val="22"/>
                  <w:lang w:eastAsia="nb-NO"/>
                </w:rPr>
                <w:tag w:val="ToAuthorization"/>
                <w:id w:val="10018"/>
                <w:placeholder>
                  <w:docPart w:val="DefaultPlaceholder_1082065158"/>
                </w:placeholder>
                <w:dataBinding w:prefixMappings="xmlns:gbs='http://www.software-innovation.no/growBusinessDocument'" w:xpath="/gbs:GrowBusinessDocument/gbs:ToAuthorization[@gbs:key='10018']" w:storeItemID="{19D4BFE3-5277-4836-A5E4-0AF9F8226F39}"/>
                <w:text/>
              </w:sdtPr>
              <w:sdtEndPr/>
              <w:sdtContent>
                <w:r w:rsidR="00634D5A">
                  <w:rPr>
                    <w:rFonts w:ascii="Book Antiqua" w:hAnsi="Book Antiqua"/>
                    <w:sz w:val="22"/>
                    <w:szCs w:val="22"/>
                    <w:lang w:eastAsia="nb-NO"/>
                  </w:rPr>
                  <w:instrText xml:space="preserve">  </w:instrText>
                </w:r>
              </w:sdtContent>
            </w:sdt>
            <w:r w:rsidR="00D35737" w:rsidRPr="007F6964">
              <w:rPr>
                <w:rFonts w:ascii="Book Antiqua" w:hAnsi="Book Antiqua"/>
                <w:sz w:val="22"/>
                <w:szCs w:val="22"/>
                <w:lang w:eastAsia="nb-NO"/>
              </w:rPr>
              <w:instrText>"&lt;&gt;"</w:instrText>
            </w:r>
            <w:r w:rsidR="00B24BB4" w:rsidRPr="007F6964">
              <w:rPr>
                <w:rFonts w:ascii="Book Antiqua" w:hAnsi="Book Antiqua"/>
                <w:sz w:val="22"/>
                <w:szCs w:val="22"/>
                <w:lang w:eastAsia="nb-NO"/>
              </w:rPr>
              <w:instrText xml:space="preserve">  </w:instrText>
            </w:r>
            <w:r w:rsidR="00D35737" w:rsidRPr="007F6964">
              <w:rPr>
                <w:rFonts w:ascii="Book Antiqua" w:hAnsi="Book Antiqua"/>
                <w:sz w:val="22"/>
                <w:szCs w:val="22"/>
                <w:lang w:eastAsia="nb-NO"/>
              </w:rPr>
              <w:instrText xml:space="preserve">" "Unntatt offentlighet jfr" </w:instrText>
            </w:r>
            <w:r w:rsidRPr="007F6964">
              <w:rPr>
                <w:rFonts w:ascii="Book Antiqua" w:hAnsi="Book Antiqua"/>
                <w:sz w:val="22"/>
                <w:szCs w:val="22"/>
                <w:lang w:eastAsia="nb-NO"/>
              </w:rPr>
              <w:fldChar w:fldCharType="end"/>
            </w:r>
            <w:r w:rsidR="00CC41D5" w:rsidRPr="007F6964">
              <w:rPr>
                <w:rFonts w:ascii="Book Antiqua" w:hAnsi="Book Antiqua"/>
                <w:sz w:val="22"/>
                <w:szCs w:val="22"/>
                <w:lang w:eastAsia="nb-NO"/>
              </w:rPr>
              <w:t xml:space="preserve"> </w:t>
            </w:r>
            <w:sdt>
              <w:sdtPr>
                <w:rPr>
                  <w:rFonts w:ascii="Book Antiqua" w:hAnsi="Book Antiqua"/>
                  <w:sz w:val="22"/>
                  <w:szCs w:val="22"/>
                  <w:lang w:eastAsia="nb-NO"/>
                </w:rPr>
                <w:tag w:val="ToAuthorization"/>
                <w:id w:val="10019"/>
                <w:placeholder>
                  <w:docPart w:val="DefaultPlaceholder_1082065158"/>
                </w:placeholder>
                <w:dataBinding w:prefixMappings="xmlns:gbs='http://www.software-innovation.no/growBusinessDocument'" w:xpath="/gbs:GrowBusinessDocument/gbs:ToAuthorization[@gbs:key='10019']" w:storeItemID="{19D4BFE3-5277-4836-A5E4-0AF9F8226F39}"/>
                <w:text/>
              </w:sdtPr>
              <w:sdtEndPr/>
              <w:sdtContent>
                <w:r w:rsidR="00B70E21" w:rsidRPr="007F6964">
                  <w:rPr>
                    <w:rFonts w:ascii="Book Antiqua" w:hAnsi="Book Antiqua"/>
                    <w:sz w:val="22"/>
                    <w:szCs w:val="22"/>
                    <w:lang w:eastAsia="nb-NO"/>
                  </w:rPr>
                  <w:t xml:space="preserve">  </w:t>
                </w:r>
              </w:sdtContent>
            </w:sdt>
          </w:p>
          <w:p w:rsidR="00601E05" w:rsidRPr="007F6964" w:rsidRDefault="00601E05" w:rsidP="00E019AC">
            <w:pPr>
              <w:rPr>
                <w:rFonts w:ascii="Book Antiqua" w:hAnsi="Book Antiqua"/>
                <w:sz w:val="22"/>
                <w:szCs w:val="22"/>
              </w:rPr>
            </w:pPr>
          </w:p>
        </w:tc>
      </w:tr>
    </w:tbl>
    <w:p w:rsidR="00E954C3" w:rsidRPr="007F6964" w:rsidRDefault="00E954C3" w:rsidP="006218A0">
      <w:pPr>
        <w:rPr>
          <w:rFonts w:ascii="Book Antiqua" w:hAnsi="Book Antiqua"/>
          <w:sz w:val="22"/>
          <w:szCs w:val="22"/>
        </w:rPr>
      </w:pPr>
    </w:p>
    <w:p w:rsidR="00E954C3" w:rsidRPr="007F6964" w:rsidRDefault="00E954C3" w:rsidP="006218A0">
      <w:pPr>
        <w:rPr>
          <w:rFonts w:ascii="Book Antiqua" w:hAnsi="Book Antiqua"/>
          <w:sz w:val="22"/>
          <w:szCs w:val="22"/>
        </w:rPr>
      </w:pPr>
    </w:p>
    <w:sdt>
      <w:sdtPr>
        <w:rPr>
          <w:rFonts w:ascii="Trebuchet MS" w:hAnsi="Trebuchet MS"/>
          <w:szCs w:val="24"/>
        </w:rPr>
        <w:tag w:val="UnofficialTitle"/>
        <w:id w:val="10022"/>
        <w:placeholder>
          <w:docPart w:val="DefaultPlaceholder_1082065158"/>
        </w:placeholder>
        <w:dataBinding w:prefixMappings="xmlns:gbs='http://www.software-innovation.no/growBusinessDocument'" w:xpath="/gbs:GrowBusinessDocument/gbs:UnofficialTitle[@gbs:key='10022']" w:storeItemID="{19D4BFE3-5277-4836-A5E4-0AF9F8226F39}"/>
        <w:text w:multiLine="1"/>
      </w:sdtPr>
      <w:sdtEndPr/>
      <w:sdtContent>
        <w:p w:rsidR="00E954C3" w:rsidRPr="007F6964" w:rsidRDefault="00DB3322" w:rsidP="006218A0">
          <w:pPr>
            <w:rPr>
              <w:rFonts w:ascii="Book Antiqua" w:hAnsi="Book Antiqua"/>
              <w:sz w:val="22"/>
              <w:szCs w:val="22"/>
            </w:rPr>
          </w:pPr>
          <w:r>
            <w:rPr>
              <w:rFonts w:ascii="Trebuchet MS" w:hAnsi="Trebuchet MS"/>
              <w:szCs w:val="24"/>
            </w:rPr>
            <w:t>Nasjonalgalleriet,</w:t>
          </w:r>
          <w:r w:rsidRPr="007F6964">
            <w:rPr>
              <w:rFonts w:ascii="Trebuchet MS" w:hAnsi="Trebuchet MS"/>
              <w:szCs w:val="24"/>
            </w:rPr>
            <w:t xml:space="preserve"> Universitetsgaten 13, </w:t>
          </w:r>
          <w:r>
            <w:rPr>
              <w:rFonts w:ascii="Trebuchet MS" w:hAnsi="Trebuchet MS"/>
              <w:szCs w:val="24"/>
            </w:rPr>
            <w:t xml:space="preserve">gnr. 209, bnr. </w:t>
          </w:r>
          <w:r w:rsidRPr="00D746B4">
            <w:rPr>
              <w:rFonts w:ascii="Trebuchet MS" w:hAnsi="Trebuchet MS"/>
              <w:szCs w:val="24"/>
            </w:rPr>
            <w:t>394</w:t>
          </w:r>
          <w:r>
            <w:rPr>
              <w:rFonts w:ascii="Trebuchet MS" w:hAnsi="Trebuchet MS"/>
              <w:szCs w:val="24"/>
            </w:rPr>
            <w:t>,</w:t>
          </w:r>
          <w:r w:rsidRPr="00D746B4">
            <w:rPr>
              <w:rFonts w:ascii="Trebuchet MS" w:hAnsi="Trebuchet MS"/>
              <w:szCs w:val="24"/>
            </w:rPr>
            <w:t xml:space="preserve"> </w:t>
          </w:r>
          <w:r w:rsidRPr="007F6964">
            <w:rPr>
              <w:rFonts w:ascii="Trebuchet MS" w:hAnsi="Trebuchet MS"/>
              <w:szCs w:val="24"/>
            </w:rPr>
            <w:t xml:space="preserve">Oslo kommune - </w:t>
          </w:r>
          <w:r>
            <w:rPr>
              <w:rFonts w:ascii="Trebuchet MS" w:hAnsi="Trebuchet MS"/>
              <w:szCs w:val="24"/>
            </w:rPr>
            <w:t>Forskrift</w:t>
          </w:r>
          <w:r w:rsidRPr="007F6964">
            <w:rPr>
              <w:rFonts w:ascii="Trebuchet MS" w:hAnsi="Trebuchet MS"/>
              <w:szCs w:val="24"/>
            </w:rPr>
            <w:t xml:space="preserve"> om fredning med hjemmel i lov om kulturminner § 22a</w:t>
          </w:r>
        </w:p>
      </w:sdtContent>
    </w:sdt>
    <w:p w:rsidR="00E954C3" w:rsidRPr="007F6964" w:rsidRDefault="00E954C3" w:rsidP="006218A0">
      <w:pPr>
        <w:rPr>
          <w:rFonts w:ascii="Book Antiqua" w:hAnsi="Book Antiqua"/>
          <w:sz w:val="22"/>
          <w:szCs w:val="22"/>
        </w:rPr>
      </w:pPr>
    </w:p>
    <w:p w:rsidR="00A40EFA" w:rsidRPr="007F6964" w:rsidRDefault="00A40EFA" w:rsidP="00A40EFA">
      <w:pPr>
        <w:rPr>
          <w:rFonts w:ascii="Book Antiqua" w:hAnsi="Book Antiqua"/>
          <w:sz w:val="22"/>
          <w:szCs w:val="22"/>
        </w:rPr>
      </w:pPr>
      <w:bookmarkStart w:id="2" w:name="Start"/>
      <w:bookmarkEnd w:id="2"/>
      <w:r w:rsidRPr="007F6964">
        <w:rPr>
          <w:rFonts w:ascii="Book Antiqua" w:hAnsi="Book Antiqua"/>
          <w:sz w:val="22"/>
          <w:szCs w:val="22"/>
        </w:rPr>
        <w:t xml:space="preserve">Vi viser til </w:t>
      </w:r>
      <w:r w:rsidR="00E33232">
        <w:rPr>
          <w:rFonts w:ascii="Book Antiqua" w:hAnsi="Book Antiqua"/>
          <w:sz w:val="22"/>
          <w:szCs w:val="22"/>
        </w:rPr>
        <w:t>høring av forslag til forskrift om fredning</w:t>
      </w:r>
      <w:r w:rsidRPr="007F6964">
        <w:rPr>
          <w:rFonts w:ascii="Book Antiqua" w:hAnsi="Book Antiqua"/>
          <w:sz w:val="22"/>
          <w:szCs w:val="22"/>
        </w:rPr>
        <w:t xml:space="preserve"> av Nasjonalgalleriet, Universitetsgaten 13 i brev av 9.6.2011. </w:t>
      </w:r>
    </w:p>
    <w:p w:rsidR="00A40EFA" w:rsidRPr="007F6964" w:rsidRDefault="00A40EFA" w:rsidP="00A40EFA">
      <w:pPr>
        <w:rPr>
          <w:rFonts w:ascii="Book Antiqua" w:hAnsi="Book Antiqua"/>
          <w:sz w:val="22"/>
          <w:szCs w:val="22"/>
        </w:rPr>
      </w:pPr>
    </w:p>
    <w:p w:rsidR="00A40EFA" w:rsidRDefault="00A40EFA" w:rsidP="00A40EFA">
      <w:pPr>
        <w:rPr>
          <w:rFonts w:ascii="Book Antiqua" w:hAnsi="Book Antiqua"/>
          <w:sz w:val="22"/>
          <w:szCs w:val="22"/>
        </w:rPr>
      </w:pPr>
      <w:r w:rsidRPr="007F6964">
        <w:rPr>
          <w:rFonts w:ascii="Book Antiqua" w:hAnsi="Book Antiqua"/>
          <w:sz w:val="22"/>
          <w:szCs w:val="22"/>
        </w:rPr>
        <w:t>Fredningsforslaget ble sendt ut på høring til Nasjonalmuseet for kunst, arkitektur og design, Fornyings- og administrasjonsdepartementet, Statsbygg og Kulturdepartementet, samt i kopi til Oslo kommune, Byantikvaren og Miljøverndepartementets kulturminneavdeling. Det kom inn elleve uttalelser til fredningsforslaget innen høringsfristen.</w:t>
      </w:r>
    </w:p>
    <w:p w:rsidR="00855222" w:rsidRPr="00855222" w:rsidRDefault="00855222" w:rsidP="00855222">
      <w:pPr>
        <w:rPr>
          <w:rFonts w:ascii="Book Antiqua" w:hAnsi="Book Antiqua"/>
          <w:b/>
          <w:i/>
          <w:sz w:val="22"/>
          <w:szCs w:val="22"/>
          <w:lang w:val="nn-NO"/>
        </w:rPr>
      </w:pPr>
    </w:p>
    <w:p w:rsidR="00AB5490" w:rsidRPr="00467AEF" w:rsidRDefault="00855222" w:rsidP="00A40EFA">
      <w:pPr>
        <w:rPr>
          <w:rFonts w:ascii="Book Antiqua" w:hAnsi="Book Antiqua"/>
          <w:sz w:val="22"/>
          <w:szCs w:val="22"/>
        </w:rPr>
      </w:pPr>
      <w:r w:rsidRPr="00855222">
        <w:rPr>
          <w:rFonts w:ascii="Book Antiqua" w:hAnsi="Book Antiqua"/>
          <w:sz w:val="22"/>
          <w:szCs w:val="22"/>
          <w:lang w:val="nn-NO"/>
        </w:rPr>
        <w:t>Riksantikvaren ønsker innledningsvis å kommentere vesentlige, prinsipielle innspill som har kommet inn i høringsrunden til fredningsforslaget.</w:t>
      </w:r>
      <w:r>
        <w:rPr>
          <w:rFonts w:ascii="Book Antiqua" w:hAnsi="Book Antiqua"/>
          <w:sz w:val="22"/>
          <w:szCs w:val="22"/>
          <w:lang w:val="nn-NO"/>
        </w:rPr>
        <w:t xml:space="preserve">  </w:t>
      </w:r>
      <w:r w:rsidRPr="00855222">
        <w:rPr>
          <w:rFonts w:ascii="Book Antiqua" w:hAnsi="Book Antiqua"/>
          <w:sz w:val="22"/>
          <w:szCs w:val="22"/>
          <w:lang w:val="nn-NO"/>
        </w:rPr>
        <w:t>Riksantikvaren mener at den videre bruken av N</w:t>
      </w:r>
      <w:r w:rsidR="00797F46">
        <w:rPr>
          <w:rFonts w:ascii="Book Antiqua" w:hAnsi="Book Antiqua"/>
          <w:sz w:val="22"/>
          <w:szCs w:val="22"/>
          <w:lang w:val="nn-NO"/>
        </w:rPr>
        <w:t>asjonalgalleriet vil ivaretas gjennom</w:t>
      </w:r>
      <w:r w:rsidRPr="00855222">
        <w:rPr>
          <w:rFonts w:ascii="Book Antiqua" w:hAnsi="Book Antiqua"/>
          <w:sz w:val="22"/>
          <w:szCs w:val="22"/>
          <w:lang w:val="nn-NO"/>
        </w:rPr>
        <w:t xml:space="preserve"> fredningsbestemmelsene i forskriften og gjennom dispensasjoner for eventuelle tiltak. </w:t>
      </w:r>
      <w:r w:rsidR="00797F46">
        <w:rPr>
          <w:rFonts w:ascii="Book Antiqua" w:hAnsi="Book Antiqua"/>
          <w:sz w:val="22"/>
          <w:szCs w:val="22"/>
        </w:rPr>
        <w:t>F</w:t>
      </w:r>
      <w:r w:rsidRPr="00855222">
        <w:rPr>
          <w:rFonts w:ascii="Book Antiqua" w:hAnsi="Book Antiqua"/>
          <w:sz w:val="22"/>
          <w:szCs w:val="22"/>
        </w:rPr>
        <w:t xml:space="preserve">orskriftens bestemmelser </w:t>
      </w:r>
      <w:r w:rsidR="00797F46">
        <w:rPr>
          <w:rFonts w:ascii="Book Antiqua" w:hAnsi="Book Antiqua"/>
          <w:sz w:val="22"/>
          <w:szCs w:val="22"/>
        </w:rPr>
        <w:t xml:space="preserve">åpner </w:t>
      </w:r>
      <w:r w:rsidRPr="00855222">
        <w:rPr>
          <w:rFonts w:ascii="Book Antiqua" w:hAnsi="Book Antiqua"/>
          <w:sz w:val="22"/>
          <w:szCs w:val="22"/>
        </w:rPr>
        <w:t>for fleksibilitet relatert til bruk og tilpasning, dette for eksempel i forhold til bedret tilgjengelighet og oppgradering av tekniske forhold, ventilasjon etc.</w:t>
      </w:r>
      <w:r>
        <w:rPr>
          <w:rFonts w:ascii="Book Antiqua" w:hAnsi="Book Antiqua"/>
          <w:sz w:val="22"/>
          <w:szCs w:val="22"/>
        </w:rPr>
        <w:t xml:space="preserve">  </w:t>
      </w:r>
      <w:r w:rsidR="00797F46">
        <w:rPr>
          <w:rFonts w:ascii="Book Antiqua" w:hAnsi="Book Antiqua"/>
          <w:sz w:val="22"/>
          <w:szCs w:val="22"/>
        </w:rPr>
        <w:t xml:space="preserve"> Slike utfordringer løses v</w:t>
      </w:r>
      <w:r w:rsidRPr="00855222">
        <w:rPr>
          <w:rFonts w:ascii="Book Antiqua" w:hAnsi="Book Antiqua"/>
          <w:sz w:val="22"/>
          <w:szCs w:val="22"/>
        </w:rPr>
        <w:t>ed samarbeid mellom antikvariske myndigheter o</w:t>
      </w:r>
      <w:r w:rsidR="00797F46">
        <w:rPr>
          <w:rFonts w:ascii="Book Antiqua" w:hAnsi="Book Antiqua"/>
          <w:sz w:val="22"/>
          <w:szCs w:val="22"/>
        </w:rPr>
        <w:t>g tiltakshaver, og</w:t>
      </w:r>
      <w:r>
        <w:rPr>
          <w:rFonts w:ascii="Book Antiqua" w:hAnsi="Book Antiqua"/>
          <w:sz w:val="22"/>
          <w:szCs w:val="22"/>
        </w:rPr>
        <w:t xml:space="preserve"> Riksantikvaren ønsker en god dialog om bruk og utvikling av Nasjonalgalleriet. </w:t>
      </w:r>
      <w:r w:rsidRPr="00855222">
        <w:rPr>
          <w:rFonts w:ascii="Book Antiqua" w:hAnsi="Book Antiqua"/>
          <w:sz w:val="22"/>
          <w:szCs w:val="22"/>
        </w:rPr>
        <w:t xml:space="preserve"> </w:t>
      </w:r>
      <w:r w:rsidR="008313DD">
        <w:rPr>
          <w:rFonts w:ascii="Book Antiqua" w:hAnsi="Book Antiqua"/>
          <w:sz w:val="22"/>
          <w:szCs w:val="22"/>
        </w:rPr>
        <w:t>Det er viktig at kulturminnemyndigheten kontaktes tidlig i prosessen ved planlegging av tiltak.</w:t>
      </w:r>
    </w:p>
    <w:p w:rsidR="007303F0" w:rsidRDefault="007303F0" w:rsidP="00A40EFA">
      <w:pPr>
        <w:rPr>
          <w:rFonts w:ascii="Book Antiqua" w:hAnsi="Book Antiqua"/>
          <w:sz w:val="22"/>
          <w:szCs w:val="22"/>
        </w:rPr>
      </w:pPr>
    </w:p>
    <w:p w:rsidR="007303F0" w:rsidRDefault="007303F0" w:rsidP="00A40EFA">
      <w:pPr>
        <w:rPr>
          <w:rFonts w:ascii="Book Antiqua" w:hAnsi="Book Antiqua"/>
          <w:sz w:val="22"/>
          <w:szCs w:val="22"/>
        </w:rPr>
      </w:pPr>
      <w:r>
        <w:rPr>
          <w:rFonts w:ascii="Book Antiqua" w:hAnsi="Book Antiqua"/>
          <w:sz w:val="22"/>
          <w:szCs w:val="22"/>
        </w:rPr>
        <w:t xml:space="preserve">Etter høring utsendt 9.6.2011 er det blitt gjort enkelte endringer i forskriftens kap. 3.  Dette medfører ikke endringer i innhold, men er formelle </w:t>
      </w:r>
      <w:r w:rsidR="006018CF">
        <w:rPr>
          <w:rFonts w:ascii="Book Antiqua" w:hAnsi="Book Antiqua"/>
          <w:sz w:val="22"/>
          <w:szCs w:val="22"/>
        </w:rPr>
        <w:t xml:space="preserve">og språklige </w:t>
      </w:r>
      <w:r>
        <w:rPr>
          <w:rFonts w:ascii="Book Antiqua" w:hAnsi="Book Antiqua"/>
          <w:sz w:val="22"/>
          <w:szCs w:val="22"/>
        </w:rPr>
        <w:t>endringer gjort for å sikre sammenhengen mellom forskriftens kap. 1 og 3.</w:t>
      </w:r>
    </w:p>
    <w:p w:rsidR="00A40EFA" w:rsidRPr="007F6964" w:rsidRDefault="00A40EFA" w:rsidP="00A40EFA">
      <w:pPr>
        <w:rPr>
          <w:rFonts w:ascii="Book Antiqua" w:hAnsi="Book Antiqua"/>
          <w:sz w:val="22"/>
          <w:szCs w:val="22"/>
        </w:rPr>
      </w:pPr>
    </w:p>
    <w:p w:rsidR="00A40EFA" w:rsidRDefault="00A40EFA" w:rsidP="00A40EFA">
      <w:pPr>
        <w:rPr>
          <w:rFonts w:ascii="Book Antiqua" w:hAnsi="Book Antiqua"/>
          <w:sz w:val="22"/>
          <w:szCs w:val="22"/>
        </w:rPr>
      </w:pPr>
      <w:r w:rsidRPr="007F6964">
        <w:rPr>
          <w:rFonts w:ascii="Book Antiqua" w:hAnsi="Book Antiqua"/>
          <w:sz w:val="22"/>
          <w:szCs w:val="22"/>
        </w:rPr>
        <w:t xml:space="preserve">Fredning ved forskrift skjer med hjemmel i lov om kulturminner 9. juni 1978 nr. 50 </w:t>
      </w:r>
      <w:r w:rsidR="00734B34">
        <w:rPr>
          <w:rFonts w:ascii="Book Antiqua" w:hAnsi="Book Antiqua"/>
          <w:sz w:val="22"/>
          <w:szCs w:val="22"/>
        </w:rPr>
        <w:t>(kulturminneloven) § 22 a, jf. l</w:t>
      </w:r>
      <w:r w:rsidRPr="007F6964">
        <w:rPr>
          <w:rFonts w:ascii="Book Antiqua" w:hAnsi="Book Antiqua"/>
          <w:sz w:val="22"/>
          <w:szCs w:val="22"/>
        </w:rPr>
        <w:t xml:space="preserve">ov om behandlingsmåten i forvaltningssaker (forvaltningsloven) 10. februar 1967 kap. VII og forskrift 9. februar 1979 nr. 8785 om faglig ansvarsfordeling mv. etter kulturminneloven (ansvarsforskriften) § 12 nr. 1. Det er Riksantikvaren som gir forskriften. </w:t>
      </w:r>
    </w:p>
    <w:p w:rsidR="00467AEF" w:rsidRDefault="00467AEF" w:rsidP="00A40EFA">
      <w:pPr>
        <w:rPr>
          <w:rFonts w:ascii="Book Antiqua" w:hAnsi="Book Antiqua"/>
          <w:sz w:val="22"/>
          <w:szCs w:val="22"/>
        </w:rPr>
      </w:pPr>
    </w:p>
    <w:p w:rsidR="00467AEF" w:rsidRDefault="00467AEF" w:rsidP="00A40EFA">
      <w:pPr>
        <w:rPr>
          <w:rFonts w:ascii="Book Antiqua" w:hAnsi="Book Antiqua"/>
          <w:b/>
          <w:sz w:val="22"/>
          <w:szCs w:val="22"/>
        </w:rPr>
      </w:pPr>
      <w:r w:rsidRPr="00467AEF">
        <w:rPr>
          <w:rFonts w:ascii="Book Antiqua" w:hAnsi="Book Antiqua"/>
          <w:b/>
          <w:sz w:val="22"/>
          <w:szCs w:val="22"/>
        </w:rPr>
        <w:t>SKE-forskriften</w:t>
      </w:r>
    </w:p>
    <w:p w:rsidR="00467AEF" w:rsidRDefault="00467AEF" w:rsidP="00A40EFA">
      <w:pPr>
        <w:rPr>
          <w:rFonts w:ascii="Book Antiqua" w:hAnsi="Book Antiqua"/>
          <w:b/>
          <w:sz w:val="22"/>
          <w:szCs w:val="22"/>
        </w:rPr>
      </w:pPr>
    </w:p>
    <w:p w:rsidR="00467AEF" w:rsidRDefault="00467AEF" w:rsidP="00A40EFA">
      <w:pPr>
        <w:rPr>
          <w:rFonts w:ascii="Book Antiqua" w:hAnsi="Book Antiqua"/>
          <w:sz w:val="22"/>
          <w:szCs w:val="22"/>
        </w:rPr>
      </w:pPr>
      <w:r w:rsidRPr="00467AEF">
        <w:rPr>
          <w:rFonts w:ascii="Book Antiqua" w:hAnsi="Book Antiqua"/>
          <w:sz w:val="22"/>
          <w:szCs w:val="22"/>
        </w:rPr>
        <w:t xml:space="preserve">Fredningen av </w:t>
      </w:r>
      <w:r>
        <w:rPr>
          <w:rFonts w:ascii="Book Antiqua" w:hAnsi="Book Antiqua"/>
          <w:sz w:val="22"/>
          <w:szCs w:val="22"/>
        </w:rPr>
        <w:t xml:space="preserve">statlig eiendom skjer ved én felles forskrift:  Forskrift om fredning av statens kulturhistoriske eiendommer (SKE-forskriften).  </w:t>
      </w:r>
    </w:p>
    <w:p w:rsidR="00467AEF" w:rsidRDefault="00467AEF" w:rsidP="00A40EFA">
      <w:pPr>
        <w:rPr>
          <w:rFonts w:ascii="Book Antiqua" w:hAnsi="Book Antiqua"/>
          <w:sz w:val="22"/>
          <w:szCs w:val="22"/>
        </w:rPr>
      </w:pPr>
    </w:p>
    <w:p w:rsidR="00467AEF" w:rsidRDefault="00467AEF" w:rsidP="00A40EFA">
      <w:pPr>
        <w:rPr>
          <w:rFonts w:ascii="Book Antiqua" w:hAnsi="Book Antiqua"/>
          <w:sz w:val="22"/>
          <w:szCs w:val="22"/>
        </w:rPr>
      </w:pPr>
      <w:r>
        <w:rPr>
          <w:rFonts w:ascii="Book Antiqua" w:hAnsi="Book Antiqua"/>
          <w:sz w:val="22"/>
          <w:szCs w:val="22"/>
        </w:rPr>
        <w:lastRenderedPageBreak/>
        <w:t>Forskrift nr. 1088 om fredning av statens kulturhistoriske eiendommer kapi</w:t>
      </w:r>
      <w:r w:rsidR="00924AB3">
        <w:rPr>
          <w:rFonts w:ascii="Book Antiqua" w:hAnsi="Book Antiqua"/>
          <w:sz w:val="22"/>
          <w:szCs w:val="22"/>
        </w:rPr>
        <w:t xml:space="preserve">ttel 1 – generelle bestemmelser </w:t>
      </w:r>
      <w:r>
        <w:rPr>
          <w:rFonts w:ascii="Book Antiqua" w:hAnsi="Book Antiqua"/>
          <w:sz w:val="22"/>
          <w:szCs w:val="22"/>
        </w:rPr>
        <w:t xml:space="preserve"> ble vedtatt av Riksantikvaren 9. november 2011.  SKE-forskriften kapittel 1 inneholder bestemmelser som gjelder Nasjonalgalleriet som nå fredes i kapittel 3.</w:t>
      </w:r>
    </w:p>
    <w:p w:rsidR="00467AEF" w:rsidRDefault="00467AEF" w:rsidP="00A40EFA">
      <w:pPr>
        <w:rPr>
          <w:rFonts w:ascii="Book Antiqua" w:hAnsi="Book Antiqua"/>
          <w:sz w:val="22"/>
          <w:szCs w:val="22"/>
        </w:rPr>
      </w:pPr>
    </w:p>
    <w:p w:rsidR="00467AEF" w:rsidRDefault="00467AEF" w:rsidP="00A40EFA">
      <w:pPr>
        <w:rPr>
          <w:rFonts w:ascii="Book Antiqua" w:hAnsi="Book Antiqua"/>
          <w:sz w:val="22"/>
          <w:szCs w:val="22"/>
        </w:rPr>
      </w:pPr>
      <w:r>
        <w:rPr>
          <w:rFonts w:ascii="Book Antiqua" w:hAnsi="Book Antiqua"/>
          <w:sz w:val="22"/>
          <w:szCs w:val="22"/>
        </w:rPr>
        <w:t>Vedlagt i dette brev er</w:t>
      </w:r>
    </w:p>
    <w:p w:rsidR="00467AEF" w:rsidRDefault="00467AEF" w:rsidP="00467AEF">
      <w:pPr>
        <w:pStyle w:val="Listeavsnitt"/>
        <w:numPr>
          <w:ilvl w:val="0"/>
          <w:numId w:val="1"/>
        </w:numPr>
        <w:rPr>
          <w:rFonts w:ascii="Book Antiqua" w:hAnsi="Book Antiqua"/>
          <w:sz w:val="22"/>
          <w:szCs w:val="22"/>
        </w:rPr>
      </w:pPr>
      <w:r>
        <w:rPr>
          <w:rFonts w:ascii="Book Antiqua" w:hAnsi="Book Antiqua"/>
          <w:sz w:val="22"/>
          <w:szCs w:val="22"/>
        </w:rPr>
        <w:t>Kapittel 1 – generelle bestemmelser</w:t>
      </w:r>
    </w:p>
    <w:p w:rsidR="00467AEF" w:rsidRPr="00467AEF" w:rsidRDefault="00467AEF" w:rsidP="00467AEF">
      <w:pPr>
        <w:pStyle w:val="Listeavsnitt"/>
        <w:numPr>
          <w:ilvl w:val="0"/>
          <w:numId w:val="1"/>
        </w:numPr>
        <w:rPr>
          <w:rFonts w:ascii="Book Antiqua" w:hAnsi="Book Antiqua"/>
          <w:sz w:val="22"/>
          <w:szCs w:val="22"/>
        </w:rPr>
      </w:pPr>
      <w:r>
        <w:rPr>
          <w:rFonts w:ascii="Book Antiqua" w:hAnsi="Book Antiqua"/>
          <w:sz w:val="22"/>
          <w:szCs w:val="22"/>
        </w:rPr>
        <w:t xml:space="preserve">Kapittel 3 – </w:t>
      </w:r>
      <w:r w:rsidR="005A6CF0">
        <w:rPr>
          <w:rFonts w:ascii="Book Antiqua" w:hAnsi="Book Antiqua"/>
          <w:sz w:val="22"/>
          <w:szCs w:val="22"/>
        </w:rPr>
        <w:t>f</w:t>
      </w:r>
      <w:r>
        <w:rPr>
          <w:rFonts w:ascii="Book Antiqua" w:hAnsi="Book Antiqua"/>
          <w:sz w:val="22"/>
          <w:szCs w:val="22"/>
        </w:rPr>
        <w:t xml:space="preserve">redning av </w:t>
      </w:r>
      <w:r w:rsidR="00A06502">
        <w:rPr>
          <w:rFonts w:ascii="Book Antiqua" w:hAnsi="Book Antiqua"/>
          <w:sz w:val="22"/>
          <w:szCs w:val="22"/>
        </w:rPr>
        <w:t>gnr.209</w:t>
      </w:r>
      <w:r w:rsidR="00734B34">
        <w:rPr>
          <w:rFonts w:ascii="Book Antiqua" w:hAnsi="Book Antiqua"/>
          <w:sz w:val="22"/>
          <w:szCs w:val="22"/>
        </w:rPr>
        <w:t>,</w:t>
      </w:r>
      <w:r w:rsidR="00A06502">
        <w:rPr>
          <w:rFonts w:ascii="Book Antiqua" w:hAnsi="Book Antiqua"/>
          <w:sz w:val="22"/>
          <w:szCs w:val="22"/>
        </w:rPr>
        <w:t xml:space="preserve"> bnr. </w:t>
      </w:r>
      <w:r>
        <w:rPr>
          <w:rFonts w:ascii="Book Antiqua" w:hAnsi="Book Antiqua"/>
          <w:sz w:val="22"/>
          <w:szCs w:val="22"/>
        </w:rPr>
        <w:t>394</w:t>
      </w:r>
      <w:r w:rsidR="005556DA">
        <w:rPr>
          <w:rFonts w:ascii="Book Antiqua" w:hAnsi="Book Antiqua"/>
          <w:sz w:val="22"/>
          <w:szCs w:val="22"/>
        </w:rPr>
        <w:t xml:space="preserve"> -</w:t>
      </w:r>
      <w:r>
        <w:rPr>
          <w:rFonts w:ascii="Book Antiqua" w:hAnsi="Book Antiqua"/>
          <w:sz w:val="22"/>
          <w:szCs w:val="22"/>
        </w:rPr>
        <w:t xml:space="preserve"> Nasjonalgalleriet.</w:t>
      </w:r>
    </w:p>
    <w:p w:rsidR="00A40EFA" w:rsidRPr="007F6964" w:rsidRDefault="00A40EFA" w:rsidP="00A40EFA">
      <w:pPr>
        <w:rPr>
          <w:rFonts w:ascii="Book Antiqua" w:hAnsi="Book Antiqua"/>
          <w:sz w:val="22"/>
          <w:szCs w:val="22"/>
        </w:rPr>
      </w:pPr>
    </w:p>
    <w:p w:rsidR="00A40EFA" w:rsidRPr="007F6964" w:rsidRDefault="00A40EFA" w:rsidP="00A40EFA">
      <w:pPr>
        <w:rPr>
          <w:rFonts w:ascii="Book Antiqua" w:hAnsi="Book Antiqua"/>
          <w:b/>
          <w:sz w:val="22"/>
          <w:szCs w:val="22"/>
        </w:rPr>
      </w:pPr>
      <w:r w:rsidRPr="007F6964">
        <w:rPr>
          <w:rFonts w:ascii="Book Antiqua" w:hAnsi="Book Antiqua"/>
          <w:b/>
          <w:sz w:val="22"/>
          <w:szCs w:val="22"/>
        </w:rPr>
        <w:t>Fredningens omfang, formål og bestemmelser</w:t>
      </w:r>
    </w:p>
    <w:p w:rsidR="00A40EFA" w:rsidRPr="007F6964" w:rsidRDefault="00A40EFA" w:rsidP="00A40EFA">
      <w:pPr>
        <w:rPr>
          <w:rFonts w:ascii="Book Antiqua" w:hAnsi="Book Antiqua"/>
          <w:sz w:val="22"/>
          <w:szCs w:val="22"/>
        </w:rPr>
      </w:pPr>
    </w:p>
    <w:p w:rsidR="00A40EFA" w:rsidRPr="007F6964" w:rsidRDefault="00A40EFA" w:rsidP="00A40EFA">
      <w:pPr>
        <w:rPr>
          <w:rFonts w:ascii="Book Antiqua" w:hAnsi="Book Antiqua"/>
          <w:sz w:val="22"/>
          <w:szCs w:val="22"/>
        </w:rPr>
      </w:pPr>
      <w:r w:rsidRPr="007F6964">
        <w:rPr>
          <w:rFonts w:ascii="Book Antiqua" w:hAnsi="Book Antiqua"/>
          <w:sz w:val="22"/>
          <w:szCs w:val="22"/>
        </w:rPr>
        <w:t>Fredningen av Nasjonalgalleriet, Universitetsgaten 13, gnr</w:t>
      </w:r>
      <w:r w:rsidR="005556DA">
        <w:rPr>
          <w:rFonts w:ascii="Book Antiqua" w:hAnsi="Book Antiqua"/>
          <w:sz w:val="22"/>
          <w:szCs w:val="22"/>
        </w:rPr>
        <w:t>.</w:t>
      </w:r>
      <w:r w:rsidRPr="007F6964">
        <w:rPr>
          <w:rFonts w:ascii="Book Antiqua" w:hAnsi="Book Antiqua"/>
          <w:sz w:val="22"/>
          <w:szCs w:val="22"/>
        </w:rPr>
        <w:t xml:space="preserve"> 209 bnr</w:t>
      </w:r>
      <w:r w:rsidR="005556DA">
        <w:rPr>
          <w:rFonts w:ascii="Book Antiqua" w:hAnsi="Book Antiqua"/>
          <w:sz w:val="22"/>
          <w:szCs w:val="22"/>
        </w:rPr>
        <w:t>.</w:t>
      </w:r>
      <w:r w:rsidRPr="007F6964">
        <w:rPr>
          <w:rFonts w:ascii="Book Antiqua" w:hAnsi="Book Antiqua"/>
          <w:sz w:val="22"/>
          <w:szCs w:val="22"/>
        </w:rPr>
        <w:t xml:space="preserve"> 394, Oslo kommune omfatter følgende objekt:</w:t>
      </w:r>
    </w:p>
    <w:p w:rsidR="00A40EFA" w:rsidRPr="007F6964" w:rsidRDefault="00A40EFA" w:rsidP="00A40EFA">
      <w:pPr>
        <w:rPr>
          <w:rFonts w:ascii="Book Antiqua" w:hAnsi="Book Antiqua"/>
          <w:sz w:val="22"/>
          <w:szCs w:val="22"/>
        </w:rPr>
      </w:pPr>
      <w:r w:rsidRPr="007F6964">
        <w:rPr>
          <w:rFonts w:ascii="Book Antiqua" w:hAnsi="Book Antiqua"/>
          <w:sz w:val="22"/>
          <w:szCs w:val="22"/>
        </w:rPr>
        <w:tab/>
      </w:r>
    </w:p>
    <w:p w:rsidR="00A40EFA" w:rsidRPr="007F6964" w:rsidRDefault="00A40EFA" w:rsidP="00A40EFA">
      <w:pPr>
        <w:rPr>
          <w:rFonts w:ascii="Book Antiqua" w:hAnsi="Book Antiqua"/>
          <w:sz w:val="22"/>
          <w:szCs w:val="22"/>
        </w:rPr>
      </w:pPr>
      <w:r w:rsidRPr="007F6964">
        <w:rPr>
          <w:rFonts w:ascii="Book Antiqua" w:hAnsi="Book Antiqua"/>
          <w:sz w:val="22"/>
          <w:szCs w:val="22"/>
        </w:rPr>
        <w:tab/>
        <w:t>-Nasjonalgalleriet, hovedbygningen</w:t>
      </w:r>
      <w:r w:rsidR="006D51EF" w:rsidRPr="007F6964">
        <w:rPr>
          <w:rFonts w:ascii="Book Antiqua" w:hAnsi="Book Antiqua"/>
          <w:sz w:val="22"/>
          <w:szCs w:val="22"/>
        </w:rPr>
        <w:t xml:space="preserve">, GAB-nr. </w:t>
      </w:r>
      <w:r w:rsidR="006D51EF" w:rsidRPr="007F6964">
        <w:rPr>
          <w:rFonts w:ascii="Book Antiqua" w:hAnsi="Book Antiqua" w:cs="Arial"/>
          <w:sz w:val="22"/>
          <w:szCs w:val="22"/>
        </w:rPr>
        <w:t>80491298</w:t>
      </w:r>
      <w:r w:rsidRPr="007F6964">
        <w:rPr>
          <w:rFonts w:ascii="Book Antiqua" w:hAnsi="Book Antiqua"/>
          <w:sz w:val="22"/>
          <w:szCs w:val="22"/>
        </w:rPr>
        <w:t xml:space="preserve"> (Askeladden-id 132953-1)</w:t>
      </w:r>
    </w:p>
    <w:p w:rsidR="00A40EFA" w:rsidRPr="007F6964" w:rsidRDefault="00A40EFA" w:rsidP="00A40EFA">
      <w:pPr>
        <w:rPr>
          <w:rFonts w:ascii="Book Antiqua" w:hAnsi="Book Antiqua"/>
          <w:sz w:val="22"/>
          <w:szCs w:val="22"/>
        </w:rPr>
      </w:pPr>
      <w:r w:rsidRPr="007F6964">
        <w:rPr>
          <w:rFonts w:ascii="Book Antiqua" w:hAnsi="Book Antiqua"/>
          <w:sz w:val="22"/>
          <w:szCs w:val="22"/>
        </w:rPr>
        <w:tab/>
        <w:t>-Forhagen mot Universitetsgaten (Askeladden-id 132953-2)</w:t>
      </w:r>
    </w:p>
    <w:p w:rsidR="00A40EFA" w:rsidRPr="007F6964" w:rsidRDefault="00A40EFA" w:rsidP="00A40EFA">
      <w:pPr>
        <w:rPr>
          <w:rFonts w:ascii="Book Antiqua" w:hAnsi="Book Antiqua"/>
          <w:sz w:val="22"/>
          <w:szCs w:val="22"/>
        </w:rPr>
      </w:pPr>
    </w:p>
    <w:p w:rsidR="00A40EFA" w:rsidRPr="007F6964" w:rsidRDefault="00A40EFA" w:rsidP="00A40EFA">
      <w:pPr>
        <w:rPr>
          <w:rFonts w:ascii="Book Antiqua" w:hAnsi="Book Antiqua"/>
          <w:sz w:val="22"/>
          <w:szCs w:val="22"/>
        </w:rPr>
      </w:pPr>
      <w:r w:rsidRPr="007F6964">
        <w:rPr>
          <w:rFonts w:ascii="Book Antiqua" w:hAnsi="Book Antiqua"/>
          <w:sz w:val="22"/>
          <w:szCs w:val="22"/>
        </w:rPr>
        <w:t xml:space="preserve">Fredningens omfang, formålet med fredningen samt fredningsbestemmelser er nærmere beskrevet i den vedlagte forskriften. </w:t>
      </w:r>
    </w:p>
    <w:p w:rsidR="00A40EFA" w:rsidRPr="007F6964" w:rsidRDefault="00A40EFA" w:rsidP="00A40EFA">
      <w:pPr>
        <w:rPr>
          <w:rFonts w:ascii="Book Antiqua" w:hAnsi="Book Antiqua"/>
          <w:sz w:val="22"/>
          <w:szCs w:val="22"/>
        </w:rPr>
      </w:pPr>
    </w:p>
    <w:p w:rsidR="00A40EFA" w:rsidRPr="007F6964" w:rsidRDefault="00A40EFA" w:rsidP="00A40EFA">
      <w:pPr>
        <w:rPr>
          <w:rFonts w:ascii="Book Antiqua" w:hAnsi="Book Antiqua"/>
          <w:b/>
          <w:sz w:val="22"/>
          <w:szCs w:val="22"/>
        </w:rPr>
      </w:pPr>
      <w:r w:rsidRPr="007F6964">
        <w:rPr>
          <w:rFonts w:ascii="Book Antiqua" w:hAnsi="Book Antiqua"/>
          <w:b/>
          <w:sz w:val="22"/>
          <w:szCs w:val="22"/>
        </w:rPr>
        <w:t>Kort karakteristikk av kulturminnet</w:t>
      </w:r>
    </w:p>
    <w:p w:rsidR="00A40EFA" w:rsidRPr="007F6964" w:rsidRDefault="00A40EFA" w:rsidP="00A40EFA">
      <w:pPr>
        <w:rPr>
          <w:rFonts w:ascii="Book Antiqua" w:hAnsi="Book Antiqua"/>
          <w:b/>
          <w:sz w:val="22"/>
          <w:szCs w:val="22"/>
        </w:rPr>
      </w:pPr>
    </w:p>
    <w:p w:rsidR="00A40EFA" w:rsidRPr="007F6964" w:rsidRDefault="00A40EFA" w:rsidP="00A40EFA">
      <w:pPr>
        <w:rPr>
          <w:rFonts w:ascii="Book Antiqua" w:hAnsi="Book Antiqua"/>
          <w:sz w:val="22"/>
          <w:szCs w:val="22"/>
        </w:rPr>
      </w:pPr>
      <w:r w:rsidRPr="007F6964">
        <w:rPr>
          <w:rFonts w:ascii="Book Antiqua" w:hAnsi="Book Antiqua"/>
          <w:sz w:val="22"/>
          <w:szCs w:val="22"/>
        </w:rPr>
        <w:t>Nasjonalgalleriet ligger i Oslo sentrum og har hovedfasade og adkomst fra Universitetsgaten.  Bygningens opprinnelige del er tegnet av Heinrich Ernst Schirmer og Adolf Schirmer, og den</w:t>
      </w:r>
      <w:r w:rsidR="000C7FA0" w:rsidRPr="007F6964">
        <w:rPr>
          <w:rFonts w:ascii="Book Antiqua" w:hAnsi="Book Antiqua"/>
          <w:sz w:val="22"/>
          <w:szCs w:val="22"/>
        </w:rPr>
        <w:t>ne</w:t>
      </w:r>
      <w:r w:rsidRPr="007F6964">
        <w:rPr>
          <w:rFonts w:ascii="Book Antiqua" w:hAnsi="Book Antiqua"/>
          <w:sz w:val="22"/>
          <w:szCs w:val="22"/>
        </w:rPr>
        <w:t xml:space="preserve"> midtre delen ble oppført i 1880-1881. Sydfløyen stod ferdigstilt i 1907, og nordfløyen ble oppført i 1924, disse tegnet av arkitekt Ingvar Hjorth men etter forelegg av Adolf Schirmer. </w:t>
      </w:r>
    </w:p>
    <w:p w:rsidR="00942663" w:rsidRPr="007F6964" w:rsidRDefault="00942663" w:rsidP="00A40EFA">
      <w:pPr>
        <w:rPr>
          <w:rFonts w:ascii="Book Antiqua" w:hAnsi="Book Antiqua"/>
          <w:sz w:val="22"/>
          <w:szCs w:val="22"/>
        </w:rPr>
      </w:pPr>
    </w:p>
    <w:p w:rsidR="00CD19BB" w:rsidRPr="007F6964" w:rsidRDefault="00CD19BB" w:rsidP="00CD19BB">
      <w:pPr>
        <w:rPr>
          <w:rFonts w:ascii="Book Antiqua" w:hAnsi="Book Antiqua"/>
          <w:sz w:val="22"/>
          <w:szCs w:val="22"/>
        </w:rPr>
      </w:pPr>
      <w:r w:rsidRPr="007F6964">
        <w:rPr>
          <w:rFonts w:ascii="Book Antiqua" w:hAnsi="Book Antiqua"/>
          <w:sz w:val="22"/>
          <w:szCs w:val="22"/>
        </w:rPr>
        <w:t>Bygningen er oppført i teglstein, og med forblending i granitt på sokkelen. I første og andre etasje har vinduene en bue i overkant- og et felt i underkant i sandstein. Bygningen er fundamentert på en gråsteinsmur, og pilarene er ført ned til fjell. Taktekkingen av bygget er utført med metallplater</w:t>
      </w:r>
      <w:r w:rsidR="000C7FA0" w:rsidRPr="007F6964">
        <w:rPr>
          <w:rFonts w:ascii="Book Antiqua" w:hAnsi="Book Antiqua"/>
          <w:sz w:val="22"/>
          <w:szCs w:val="22"/>
        </w:rPr>
        <w:t>/kobbertekking</w:t>
      </w:r>
      <w:r w:rsidRPr="007F6964">
        <w:rPr>
          <w:rFonts w:ascii="Book Antiqua" w:hAnsi="Book Antiqua"/>
          <w:sz w:val="22"/>
          <w:szCs w:val="22"/>
        </w:rPr>
        <w:t>.</w:t>
      </w:r>
    </w:p>
    <w:p w:rsidR="00CD19BB" w:rsidRPr="007F6964" w:rsidRDefault="00CD19BB" w:rsidP="00CD19BB">
      <w:pPr>
        <w:rPr>
          <w:rFonts w:ascii="Book Antiqua" w:hAnsi="Book Antiqua"/>
          <w:sz w:val="22"/>
          <w:szCs w:val="22"/>
        </w:rPr>
      </w:pPr>
    </w:p>
    <w:p w:rsidR="00CD19BB" w:rsidRPr="007F6964" w:rsidRDefault="00CD19BB" w:rsidP="00CD19BB">
      <w:pPr>
        <w:rPr>
          <w:rFonts w:ascii="Book Antiqua" w:hAnsi="Book Antiqua"/>
          <w:sz w:val="22"/>
          <w:szCs w:val="22"/>
        </w:rPr>
      </w:pPr>
      <w:r w:rsidRPr="007F6964">
        <w:rPr>
          <w:rFonts w:ascii="Book Antiqua" w:hAnsi="Book Antiqua"/>
          <w:sz w:val="22"/>
          <w:szCs w:val="22"/>
        </w:rPr>
        <w:t>Den midtre delen som utgjør den eldste delen av bygningen, inneholder trapperom og utstillingsrom i lengderetning i to etasjer.</w:t>
      </w:r>
    </w:p>
    <w:p w:rsidR="003A0FD4" w:rsidRPr="007F6964" w:rsidRDefault="003A0FD4" w:rsidP="00CD19BB">
      <w:pPr>
        <w:rPr>
          <w:rFonts w:ascii="Book Antiqua" w:hAnsi="Book Antiqua"/>
          <w:sz w:val="22"/>
          <w:szCs w:val="22"/>
        </w:rPr>
      </w:pPr>
    </w:p>
    <w:p w:rsidR="003A0FD4" w:rsidRPr="007F6964" w:rsidRDefault="003A0FD4" w:rsidP="00CD19BB">
      <w:pPr>
        <w:rPr>
          <w:rFonts w:ascii="Book Antiqua" w:hAnsi="Book Antiqua"/>
          <w:sz w:val="22"/>
          <w:szCs w:val="22"/>
        </w:rPr>
      </w:pPr>
      <w:r w:rsidRPr="007F6964">
        <w:rPr>
          <w:rFonts w:ascii="Book Antiqua" w:hAnsi="Book Antiqua"/>
          <w:sz w:val="22"/>
          <w:szCs w:val="22"/>
        </w:rPr>
        <w:t xml:space="preserve">Sydfløyen, som ble oppført i 1906, er oppført med den samme materialbruken som det eldre midtpartiet. Denne delen har ildfaste bjelkelag, og er som midtbygningen fundamentert med pilarer til fast fjell. Over dette er det i tillegg støpt en betongsåle med 0,7 m tykkelse, i denne er innstøpt jernbjelker. Over dette er en 1,3 meter tykk betongsåle til 15 cm under terreng. </w:t>
      </w:r>
    </w:p>
    <w:p w:rsidR="003A0FD4" w:rsidRPr="007F6964" w:rsidRDefault="003A0FD4" w:rsidP="00CD19BB">
      <w:pPr>
        <w:rPr>
          <w:rFonts w:ascii="Book Antiqua" w:hAnsi="Book Antiqua"/>
          <w:sz w:val="22"/>
          <w:szCs w:val="22"/>
        </w:rPr>
      </w:pPr>
    </w:p>
    <w:p w:rsidR="003A0FD4" w:rsidRPr="007F6964" w:rsidRDefault="003A0FD4" w:rsidP="00CD19BB">
      <w:pPr>
        <w:rPr>
          <w:rFonts w:ascii="Book Antiqua" w:hAnsi="Book Antiqua"/>
          <w:sz w:val="22"/>
          <w:szCs w:val="22"/>
        </w:rPr>
      </w:pPr>
      <w:r w:rsidRPr="007F6964">
        <w:rPr>
          <w:rFonts w:ascii="Book Antiqua" w:hAnsi="Book Antiqua"/>
          <w:sz w:val="22"/>
          <w:szCs w:val="22"/>
        </w:rPr>
        <w:t>Sydfløyen hadde i utgangspunktet to utstillingssaler lagt i retning nord-syd, og en noe mindre sal i kortenden mot syd mellom de to salene.</w:t>
      </w:r>
      <w:r w:rsidR="00F94207" w:rsidRPr="007F6964">
        <w:rPr>
          <w:rFonts w:ascii="Book Antiqua" w:hAnsi="Book Antiqua"/>
          <w:sz w:val="22"/>
          <w:szCs w:val="22"/>
        </w:rPr>
        <w:t xml:space="preserve"> </w:t>
      </w:r>
      <w:r w:rsidRPr="007F6964">
        <w:rPr>
          <w:rFonts w:ascii="Book Antiqua" w:hAnsi="Book Antiqua"/>
          <w:sz w:val="22"/>
          <w:szCs w:val="22"/>
        </w:rPr>
        <w:t xml:space="preserve">Sentralt i bygningen var et gårdsrom, men dette er blitt bygget igjen. </w:t>
      </w:r>
      <w:r w:rsidR="00F94207" w:rsidRPr="007F6964">
        <w:rPr>
          <w:rFonts w:ascii="Book Antiqua" w:hAnsi="Book Antiqua"/>
          <w:sz w:val="22"/>
          <w:szCs w:val="22"/>
        </w:rPr>
        <w:t>Salen lengst mot syd, og deler av salen mot øst brukes i dag til kontorer.</w:t>
      </w:r>
    </w:p>
    <w:p w:rsidR="00F94207" w:rsidRPr="007F6964" w:rsidRDefault="00F94207" w:rsidP="00CD19BB">
      <w:pPr>
        <w:rPr>
          <w:rFonts w:ascii="Book Antiqua" w:hAnsi="Book Antiqua"/>
          <w:sz w:val="22"/>
          <w:szCs w:val="22"/>
        </w:rPr>
      </w:pPr>
    </w:p>
    <w:p w:rsidR="00F94207" w:rsidRPr="007F6964" w:rsidRDefault="00F94207" w:rsidP="00CD19BB">
      <w:pPr>
        <w:rPr>
          <w:rFonts w:ascii="Book Antiqua" w:hAnsi="Book Antiqua"/>
          <w:sz w:val="22"/>
          <w:szCs w:val="22"/>
        </w:rPr>
      </w:pPr>
      <w:r w:rsidRPr="007F6964">
        <w:rPr>
          <w:rFonts w:ascii="Book Antiqua" w:hAnsi="Book Antiqua"/>
          <w:sz w:val="22"/>
          <w:szCs w:val="22"/>
        </w:rPr>
        <w:t>Fløyen mot nord stod klar i 1924, og er også bygget i sam</w:t>
      </w:r>
      <w:r w:rsidR="00687BA1" w:rsidRPr="007F6964">
        <w:rPr>
          <w:rFonts w:ascii="Book Antiqua" w:hAnsi="Book Antiqua"/>
          <w:sz w:val="22"/>
          <w:szCs w:val="22"/>
        </w:rPr>
        <w:t>me materialer som midtdelen. Yt</w:t>
      </w:r>
      <w:r w:rsidRPr="007F6964">
        <w:rPr>
          <w:rFonts w:ascii="Book Antiqua" w:hAnsi="Book Antiqua"/>
          <w:sz w:val="22"/>
          <w:szCs w:val="22"/>
        </w:rPr>
        <w:t>t</w:t>
      </w:r>
      <w:r w:rsidR="00687BA1" w:rsidRPr="007F6964">
        <w:rPr>
          <w:rFonts w:ascii="Book Antiqua" w:hAnsi="Book Antiqua"/>
          <w:sz w:val="22"/>
          <w:szCs w:val="22"/>
        </w:rPr>
        <w:t>e</w:t>
      </w:r>
      <w:r w:rsidRPr="007F6964">
        <w:rPr>
          <w:rFonts w:ascii="Book Antiqua" w:hAnsi="Book Antiqua"/>
          <w:sz w:val="22"/>
          <w:szCs w:val="22"/>
        </w:rPr>
        <w:t>rmurene har man oppført i 2,5 stens mur, innerveggen i to stens mur. Opprinnelig hadde planens første etasje et bibliotek mot vest og en utstillingssal</w:t>
      </w:r>
      <w:r w:rsidR="00D55C75" w:rsidRPr="007F6964">
        <w:rPr>
          <w:rFonts w:ascii="Book Antiqua" w:hAnsi="Book Antiqua"/>
          <w:sz w:val="22"/>
          <w:szCs w:val="22"/>
        </w:rPr>
        <w:t xml:space="preserve"> i midten av bygningen. I etasjen over er planen den samme, men alle rom er for utstilling. I dag er salene delt i mindre enheter, noen av dem også brukt som kontorer. I syd- og nordfløyen er også lagt trapper i hvert av hjørnene mot vest. </w:t>
      </w:r>
    </w:p>
    <w:p w:rsidR="00942663" w:rsidRPr="007F6964" w:rsidRDefault="00942663" w:rsidP="00A40EFA">
      <w:pPr>
        <w:rPr>
          <w:rFonts w:ascii="Book Antiqua" w:hAnsi="Book Antiqua"/>
          <w:sz w:val="22"/>
          <w:szCs w:val="22"/>
        </w:rPr>
      </w:pPr>
    </w:p>
    <w:p w:rsidR="00CD19BB" w:rsidRPr="007F6964" w:rsidRDefault="00D55C75" w:rsidP="00A40EFA">
      <w:pPr>
        <w:rPr>
          <w:rFonts w:ascii="Book Antiqua" w:hAnsi="Book Antiqua"/>
          <w:sz w:val="22"/>
          <w:szCs w:val="22"/>
        </w:rPr>
      </w:pPr>
      <w:r w:rsidRPr="007F6964">
        <w:rPr>
          <w:rFonts w:ascii="Book Antiqua" w:hAnsi="Book Antiqua"/>
          <w:sz w:val="22"/>
          <w:szCs w:val="22"/>
        </w:rPr>
        <w:lastRenderedPageBreak/>
        <w:t xml:space="preserve">Loftet har den samme planløsningen som de andre etasjene, men i det indre er mye plass brukt til overlys for salene i tredje etasje. </w:t>
      </w:r>
    </w:p>
    <w:p w:rsidR="008A11A1" w:rsidRPr="007F6964" w:rsidRDefault="008A11A1" w:rsidP="00A40EFA">
      <w:pPr>
        <w:rPr>
          <w:rFonts w:ascii="Book Antiqua" w:hAnsi="Book Antiqua"/>
          <w:sz w:val="22"/>
          <w:szCs w:val="22"/>
        </w:rPr>
      </w:pPr>
    </w:p>
    <w:p w:rsidR="008A11A1" w:rsidRPr="007F6964" w:rsidRDefault="008A11A1" w:rsidP="00A40EFA">
      <w:pPr>
        <w:rPr>
          <w:rFonts w:ascii="Book Antiqua" w:hAnsi="Book Antiqua"/>
          <w:sz w:val="22"/>
          <w:szCs w:val="22"/>
        </w:rPr>
      </w:pPr>
      <w:r w:rsidRPr="007F6964">
        <w:rPr>
          <w:rFonts w:ascii="Book Antiqua" w:hAnsi="Book Antiqua"/>
          <w:sz w:val="22"/>
          <w:szCs w:val="22"/>
        </w:rPr>
        <w:t>Nasjonalgaller</w:t>
      </w:r>
      <w:r w:rsidR="00255DF1" w:rsidRPr="007F6964">
        <w:rPr>
          <w:rFonts w:ascii="Book Antiqua" w:hAnsi="Book Antiqua"/>
          <w:sz w:val="22"/>
          <w:szCs w:val="22"/>
        </w:rPr>
        <w:t xml:space="preserve">iet ligger </w:t>
      </w:r>
      <w:r w:rsidRPr="007F6964">
        <w:rPr>
          <w:rFonts w:ascii="Book Antiqua" w:hAnsi="Book Antiqua"/>
          <w:sz w:val="22"/>
          <w:szCs w:val="22"/>
        </w:rPr>
        <w:t xml:space="preserve">med vestfasaden mot Tullinløkka. Tullinløkka strakte seg opprinnelig fra Universitetsgaten over Frederiksgate og til Nordraaks plass. </w:t>
      </w:r>
      <w:r w:rsidR="00687BA1" w:rsidRPr="007F6964">
        <w:rPr>
          <w:rFonts w:ascii="Book Antiqua" w:hAnsi="Book Antiqua"/>
          <w:sz w:val="22"/>
          <w:szCs w:val="22"/>
        </w:rPr>
        <w:t xml:space="preserve">Mellom 1876 </w:t>
      </w:r>
      <w:r w:rsidR="00255DF1" w:rsidRPr="007F6964">
        <w:rPr>
          <w:rFonts w:ascii="Book Antiqua" w:hAnsi="Book Antiqua"/>
          <w:sz w:val="22"/>
          <w:szCs w:val="22"/>
        </w:rPr>
        <w:t xml:space="preserve">og </w:t>
      </w:r>
      <w:r w:rsidR="00687BA1" w:rsidRPr="007F6964">
        <w:rPr>
          <w:rFonts w:ascii="Book Antiqua" w:hAnsi="Book Antiqua"/>
          <w:sz w:val="22"/>
          <w:szCs w:val="22"/>
        </w:rPr>
        <w:t>1924 ble både Norges Geografiske Oppmåling, Universitetets gamle kjemibygning, Historisk museum og deretter Skulpturmuseet, som ble til Nasjonalgalleriet</w:t>
      </w:r>
      <w:r w:rsidR="00EB7BC0" w:rsidRPr="007F6964">
        <w:rPr>
          <w:rFonts w:ascii="Book Antiqua" w:hAnsi="Book Antiqua"/>
          <w:sz w:val="22"/>
          <w:szCs w:val="22"/>
        </w:rPr>
        <w:t>, oppført</w:t>
      </w:r>
      <w:r w:rsidR="00687BA1" w:rsidRPr="007F6964">
        <w:rPr>
          <w:rFonts w:ascii="Book Antiqua" w:hAnsi="Book Antiqua"/>
          <w:sz w:val="22"/>
          <w:szCs w:val="22"/>
        </w:rPr>
        <w:t>.</w:t>
      </w:r>
    </w:p>
    <w:p w:rsidR="00D55C75" w:rsidRPr="007F6964" w:rsidRDefault="00D55C75" w:rsidP="00A40EFA">
      <w:pPr>
        <w:rPr>
          <w:rFonts w:ascii="Book Antiqua" w:hAnsi="Book Antiqua"/>
          <w:sz w:val="22"/>
          <w:szCs w:val="22"/>
        </w:rPr>
      </w:pPr>
    </w:p>
    <w:p w:rsidR="00D55C75" w:rsidRPr="007F6964" w:rsidRDefault="008A11A1" w:rsidP="00A40EFA">
      <w:pPr>
        <w:rPr>
          <w:rFonts w:ascii="Book Antiqua" w:hAnsi="Book Antiqua"/>
          <w:sz w:val="22"/>
          <w:szCs w:val="22"/>
        </w:rPr>
      </w:pPr>
      <w:r w:rsidRPr="007F6964">
        <w:rPr>
          <w:rFonts w:ascii="Book Antiqua" w:hAnsi="Book Antiqua"/>
          <w:sz w:val="22"/>
          <w:szCs w:val="22"/>
        </w:rPr>
        <w:t xml:space="preserve">Bygningen åpnet i 1881, da som Kristiania Skulpturmuseum. Nasjonalgalleriet ble leietaker i bygningens andre etasje i 1882. I 1885 ble Skulpturmuseet overdratt til kommunen, som overdro det videre til staten i 1903, og Nasjonalgalleriet og Skulpturmuseet ble da slått sammen. </w:t>
      </w:r>
    </w:p>
    <w:p w:rsidR="00687BA1" w:rsidRPr="007F6964" w:rsidRDefault="00687BA1" w:rsidP="00A40EFA">
      <w:pPr>
        <w:rPr>
          <w:rFonts w:ascii="Book Antiqua" w:hAnsi="Book Antiqua"/>
          <w:sz w:val="22"/>
          <w:szCs w:val="22"/>
        </w:rPr>
      </w:pPr>
    </w:p>
    <w:p w:rsidR="00687BA1" w:rsidRPr="007F6964" w:rsidRDefault="00687BA1" w:rsidP="00A40EFA">
      <w:pPr>
        <w:rPr>
          <w:rFonts w:ascii="Book Antiqua" w:hAnsi="Book Antiqua"/>
          <w:b/>
          <w:sz w:val="22"/>
          <w:szCs w:val="22"/>
        </w:rPr>
      </w:pPr>
      <w:r w:rsidRPr="007F6964">
        <w:rPr>
          <w:rFonts w:ascii="Book Antiqua" w:hAnsi="Book Antiqua"/>
          <w:b/>
          <w:sz w:val="22"/>
          <w:szCs w:val="22"/>
        </w:rPr>
        <w:t>Vurdering av kulturm</w:t>
      </w:r>
      <w:r w:rsidR="002705F0">
        <w:rPr>
          <w:rFonts w:ascii="Book Antiqua" w:hAnsi="Book Antiqua"/>
          <w:b/>
          <w:sz w:val="22"/>
          <w:szCs w:val="22"/>
        </w:rPr>
        <w:t>innet. Begrunnelse for fredningen</w:t>
      </w:r>
    </w:p>
    <w:p w:rsidR="00351BAD" w:rsidRPr="007F6964" w:rsidRDefault="00351BAD" w:rsidP="00A40EFA">
      <w:pPr>
        <w:rPr>
          <w:rFonts w:ascii="Book Antiqua" w:hAnsi="Book Antiqua"/>
          <w:b/>
          <w:sz w:val="22"/>
          <w:szCs w:val="22"/>
        </w:rPr>
      </w:pPr>
    </w:p>
    <w:p w:rsidR="00687BA1" w:rsidRPr="007F6964" w:rsidRDefault="00C12467" w:rsidP="00A40EFA">
      <w:pPr>
        <w:rPr>
          <w:rFonts w:ascii="Book Antiqua" w:hAnsi="Book Antiqua"/>
          <w:sz w:val="22"/>
          <w:szCs w:val="22"/>
        </w:rPr>
      </w:pPr>
      <w:r w:rsidRPr="007F6964">
        <w:rPr>
          <w:rFonts w:ascii="Book Antiqua" w:hAnsi="Book Antiqua"/>
          <w:sz w:val="22"/>
          <w:szCs w:val="22"/>
        </w:rPr>
        <w:t xml:space="preserve">Nasjonalgalleriet har som det ledende kunstmuseum i Norge lenge spilt en sentral rolle i formidlingen av norsk og internasjonal kunst. Bygningen er av den grunn et </w:t>
      </w:r>
      <w:r w:rsidR="00557321">
        <w:rPr>
          <w:rFonts w:ascii="Book Antiqua" w:hAnsi="Book Antiqua"/>
          <w:sz w:val="22"/>
          <w:szCs w:val="22"/>
        </w:rPr>
        <w:t>viktig</w:t>
      </w:r>
      <w:r w:rsidRPr="007F6964">
        <w:rPr>
          <w:rFonts w:ascii="Book Antiqua" w:hAnsi="Book Antiqua"/>
          <w:sz w:val="22"/>
          <w:szCs w:val="22"/>
        </w:rPr>
        <w:t xml:space="preserve"> kulturminne.</w:t>
      </w:r>
    </w:p>
    <w:p w:rsidR="00C12467" w:rsidRPr="007F6964" w:rsidRDefault="00C12467" w:rsidP="00A40EFA">
      <w:pPr>
        <w:rPr>
          <w:rFonts w:ascii="Book Antiqua" w:hAnsi="Book Antiqua"/>
          <w:sz w:val="22"/>
          <w:szCs w:val="22"/>
        </w:rPr>
      </w:pPr>
    </w:p>
    <w:p w:rsidR="00C12467" w:rsidRPr="007F6964" w:rsidRDefault="00C12467" w:rsidP="00A40EFA">
      <w:pPr>
        <w:rPr>
          <w:rFonts w:ascii="Book Antiqua" w:hAnsi="Book Antiqua"/>
          <w:sz w:val="22"/>
          <w:szCs w:val="22"/>
        </w:rPr>
      </w:pPr>
      <w:r w:rsidRPr="007F6964">
        <w:rPr>
          <w:rFonts w:ascii="Book Antiqua" w:hAnsi="Book Antiqua"/>
          <w:sz w:val="22"/>
          <w:szCs w:val="22"/>
        </w:rPr>
        <w:t>I tillegg er Nasjonalgalleriet preget av betydelige arkitektoniske kvaliteter som gjør dette til et kulturminne av nasjonal verdi. Både far og sønn Schirmer har her skapt et viktig bidrag i norsk nyrenessanse. Byggets etappevise utbygging med en sjelden nøyaktig kopiering av materialbruk og form er også et viktig dokume</w:t>
      </w:r>
      <w:r w:rsidR="00B30671" w:rsidRPr="007F6964">
        <w:rPr>
          <w:rFonts w:ascii="Book Antiqua" w:hAnsi="Book Antiqua"/>
          <w:sz w:val="22"/>
          <w:szCs w:val="22"/>
        </w:rPr>
        <w:t>nt over en sterk vilje til å op</w:t>
      </w:r>
      <w:r w:rsidRPr="007F6964">
        <w:rPr>
          <w:rFonts w:ascii="Book Antiqua" w:hAnsi="Book Antiqua"/>
          <w:sz w:val="22"/>
          <w:szCs w:val="22"/>
        </w:rPr>
        <w:t>p</w:t>
      </w:r>
      <w:r w:rsidR="00B30671" w:rsidRPr="007F6964">
        <w:rPr>
          <w:rFonts w:ascii="Book Antiqua" w:hAnsi="Book Antiqua"/>
          <w:sz w:val="22"/>
          <w:szCs w:val="22"/>
        </w:rPr>
        <w:t>r</w:t>
      </w:r>
      <w:r w:rsidRPr="007F6964">
        <w:rPr>
          <w:rFonts w:ascii="Book Antiqua" w:hAnsi="Book Antiqua"/>
          <w:sz w:val="22"/>
          <w:szCs w:val="22"/>
        </w:rPr>
        <w:t>ettholde en opprinnelig ide. Bygningen er gjennomarbeidet med tidstypiske detaljer.</w:t>
      </w:r>
    </w:p>
    <w:p w:rsidR="00C12467" w:rsidRPr="007F6964" w:rsidRDefault="00C12467" w:rsidP="00A40EFA">
      <w:pPr>
        <w:rPr>
          <w:rFonts w:ascii="Book Antiqua" w:hAnsi="Book Antiqua"/>
          <w:sz w:val="22"/>
          <w:szCs w:val="22"/>
        </w:rPr>
      </w:pPr>
    </w:p>
    <w:p w:rsidR="00C12467" w:rsidRPr="007F6964" w:rsidRDefault="00C12467" w:rsidP="00A40EFA">
      <w:pPr>
        <w:rPr>
          <w:rFonts w:ascii="Book Antiqua" w:hAnsi="Book Antiqua"/>
          <w:sz w:val="22"/>
          <w:szCs w:val="22"/>
        </w:rPr>
      </w:pPr>
      <w:r w:rsidRPr="007F6964">
        <w:rPr>
          <w:rFonts w:ascii="Book Antiqua" w:hAnsi="Book Antiqua"/>
          <w:sz w:val="22"/>
          <w:szCs w:val="22"/>
        </w:rPr>
        <w:t xml:space="preserve">Kulturhistorisk sett viser anlegget hvor viktig det var for Norge i denne historisk viktige perioden å skape et monumentalt bygg til vår fremste maleri- og skulptursamling. Sammen med Historisk museum og Nationaltheatret er Nasjonalgalleriet sentrale elementer i utviklingen av Christianias rolle som kulturelt sentrum i en selvstendig stat, og plasseringen langs de viktige tverraksene til Karl Johan understreker bygningens betydning. </w:t>
      </w:r>
      <w:r w:rsidR="00B30671" w:rsidRPr="007F6964">
        <w:rPr>
          <w:rFonts w:ascii="Book Antiqua" w:hAnsi="Book Antiqua"/>
          <w:sz w:val="22"/>
          <w:szCs w:val="22"/>
        </w:rPr>
        <w:t>I museets umiddelbare nærhet var allerede de viktigste statlige institusjonene med Slottet, Universitetet og Stortinget etablert. Riksantikvaren ser derfor Nasjonalgalleriets verdi som kulturminne ikke bare isolert, men i sammenheng med alle de viktigste kulturminnene i området.</w:t>
      </w:r>
    </w:p>
    <w:p w:rsidR="00E954C3" w:rsidRPr="007F6964" w:rsidRDefault="00E954C3" w:rsidP="006218A0">
      <w:pPr>
        <w:rPr>
          <w:rFonts w:ascii="Book Antiqua" w:hAnsi="Book Antiqua"/>
          <w:sz w:val="22"/>
          <w:szCs w:val="22"/>
        </w:rPr>
      </w:pPr>
    </w:p>
    <w:p w:rsidR="00B30671" w:rsidRPr="007F6964" w:rsidRDefault="00B30671" w:rsidP="006218A0">
      <w:pPr>
        <w:rPr>
          <w:rFonts w:ascii="Book Antiqua" w:hAnsi="Book Antiqua"/>
          <w:b/>
          <w:sz w:val="22"/>
          <w:szCs w:val="22"/>
        </w:rPr>
      </w:pPr>
      <w:r w:rsidRPr="007F6964">
        <w:rPr>
          <w:rFonts w:ascii="Book Antiqua" w:hAnsi="Book Antiqua"/>
          <w:b/>
          <w:sz w:val="22"/>
          <w:szCs w:val="22"/>
        </w:rPr>
        <w:t xml:space="preserve">Bakgrunn for fredningen </w:t>
      </w:r>
    </w:p>
    <w:p w:rsidR="00351BAD" w:rsidRPr="007F6964" w:rsidRDefault="00351BAD" w:rsidP="006218A0">
      <w:pPr>
        <w:rPr>
          <w:rFonts w:ascii="Book Antiqua" w:hAnsi="Book Antiqua"/>
          <w:b/>
          <w:sz w:val="22"/>
          <w:szCs w:val="22"/>
        </w:rPr>
      </w:pPr>
    </w:p>
    <w:p w:rsidR="00B30671" w:rsidRPr="007F6964" w:rsidRDefault="00B30671" w:rsidP="006218A0">
      <w:pPr>
        <w:rPr>
          <w:rFonts w:ascii="Book Antiqua" w:hAnsi="Book Antiqua"/>
          <w:sz w:val="22"/>
          <w:szCs w:val="22"/>
        </w:rPr>
      </w:pPr>
      <w:r w:rsidRPr="007F6964">
        <w:rPr>
          <w:rFonts w:ascii="Book Antiqua" w:hAnsi="Book Antiqua"/>
          <w:sz w:val="22"/>
          <w:szCs w:val="22"/>
        </w:rPr>
        <w:t xml:space="preserve">Nasjonalgalleriet er et av våre nasjonalmonumenter. Det var for nytt til å komme med på listen fra 1933 over statens bevaringsverdige bygninger eldre enn 100 år. I dag er det imidlertid naturlig å frede bygningen i kraft av arkitektoniske kvaliteter og kulturhistorisk verdi. Nasjonalgalleriet har vært medtatt i Landsverneplan for Kultur- og kirkedepartementet. </w:t>
      </w:r>
    </w:p>
    <w:p w:rsidR="00B30671" w:rsidRPr="007F6964" w:rsidRDefault="00B30671" w:rsidP="006218A0">
      <w:pPr>
        <w:rPr>
          <w:rFonts w:ascii="Book Antiqua" w:hAnsi="Book Antiqua"/>
          <w:sz w:val="22"/>
          <w:szCs w:val="22"/>
        </w:rPr>
      </w:pPr>
    </w:p>
    <w:p w:rsidR="00B30671" w:rsidRPr="007F6964" w:rsidRDefault="00B30671" w:rsidP="006218A0">
      <w:pPr>
        <w:rPr>
          <w:rFonts w:ascii="Book Antiqua" w:hAnsi="Book Antiqua"/>
          <w:sz w:val="22"/>
          <w:szCs w:val="22"/>
        </w:rPr>
      </w:pPr>
      <w:r w:rsidRPr="007F6964">
        <w:rPr>
          <w:rFonts w:ascii="Book Antiqua" w:hAnsi="Book Antiqua"/>
          <w:sz w:val="22"/>
          <w:szCs w:val="22"/>
        </w:rPr>
        <w:t>Det er gitt anledning til å frede bygninger i statlig eie etter forskrift. En forskriftsfredning gir fredningsobjektet lik status som kulturminner</w:t>
      </w:r>
      <w:r w:rsidR="009656E7">
        <w:rPr>
          <w:rFonts w:ascii="Book Antiqua" w:hAnsi="Book Antiqua"/>
          <w:sz w:val="22"/>
          <w:szCs w:val="22"/>
        </w:rPr>
        <w:t xml:space="preserve"> fredet ved enkeltvedtak</w:t>
      </w:r>
      <w:r w:rsidRPr="007F6964">
        <w:rPr>
          <w:rFonts w:ascii="Book Antiqua" w:hAnsi="Book Antiqua"/>
          <w:sz w:val="22"/>
          <w:szCs w:val="22"/>
        </w:rPr>
        <w:t>. Riksantikvaren finner det hensiktsmessig å formalisere vernet av statens verneverdige anlegg gjennom fredning ved forskrift.</w:t>
      </w:r>
    </w:p>
    <w:p w:rsidR="00351BAD" w:rsidRPr="007F6964" w:rsidRDefault="00351BAD" w:rsidP="006218A0">
      <w:pPr>
        <w:rPr>
          <w:rFonts w:ascii="Book Antiqua" w:hAnsi="Book Antiqua"/>
          <w:sz w:val="22"/>
          <w:szCs w:val="22"/>
        </w:rPr>
      </w:pPr>
    </w:p>
    <w:p w:rsidR="00351BAD" w:rsidRPr="007F6964" w:rsidRDefault="00351BAD" w:rsidP="006218A0">
      <w:pPr>
        <w:rPr>
          <w:rFonts w:ascii="Book Antiqua" w:hAnsi="Book Antiqua"/>
          <w:b/>
          <w:sz w:val="22"/>
          <w:szCs w:val="22"/>
        </w:rPr>
      </w:pPr>
      <w:r w:rsidRPr="007F6964">
        <w:rPr>
          <w:rFonts w:ascii="Book Antiqua" w:hAnsi="Book Antiqua"/>
          <w:b/>
          <w:sz w:val="22"/>
          <w:szCs w:val="22"/>
        </w:rPr>
        <w:t>Eiendomsforhold. Reguleringsmessig status</w:t>
      </w:r>
    </w:p>
    <w:p w:rsidR="00351BAD" w:rsidRPr="007F6964" w:rsidRDefault="00351BAD" w:rsidP="006218A0">
      <w:pPr>
        <w:rPr>
          <w:rFonts w:ascii="Book Antiqua" w:hAnsi="Book Antiqua"/>
          <w:b/>
          <w:sz w:val="22"/>
          <w:szCs w:val="22"/>
        </w:rPr>
      </w:pPr>
    </w:p>
    <w:p w:rsidR="00351BAD" w:rsidRPr="007F6964" w:rsidRDefault="00351BAD" w:rsidP="006218A0">
      <w:pPr>
        <w:rPr>
          <w:rFonts w:ascii="Book Antiqua" w:hAnsi="Book Antiqua"/>
          <w:sz w:val="22"/>
          <w:szCs w:val="22"/>
        </w:rPr>
      </w:pPr>
      <w:r w:rsidRPr="007F6964">
        <w:rPr>
          <w:rFonts w:ascii="Book Antiqua" w:hAnsi="Book Antiqua"/>
          <w:sz w:val="22"/>
          <w:szCs w:val="22"/>
        </w:rPr>
        <w:t xml:space="preserve">Bygningen eies av </w:t>
      </w:r>
      <w:r w:rsidR="00960465" w:rsidRPr="007F6964">
        <w:rPr>
          <w:rFonts w:ascii="Book Antiqua" w:hAnsi="Book Antiqua"/>
          <w:sz w:val="22"/>
          <w:szCs w:val="22"/>
        </w:rPr>
        <w:t>state</w:t>
      </w:r>
      <w:r w:rsidR="0083683A" w:rsidRPr="007F6964">
        <w:rPr>
          <w:rFonts w:ascii="Book Antiqua" w:hAnsi="Book Antiqua"/>
          <w:sz w:val="22"/>
          <w:szCs w:val="22"/>
        </w:rPr>
        <w:t>n ved</w:t>
      </w:r>
      <w:r w:rsidR="00960465" w:rsidRPr="007F6964">
        <w:rPr>
          <w:rFonts w:ascii="Book Antiqua" w:hAnsi="Book Antiqua"/>
          <w:sz w:val="22"/>
          <w:szCs w:val="22"/>
        </w:rPr>
        <w:t xml:space="preserve"> Statsbygg og disponeres av Nasjonalmuseet for kunst, arkitektur og design. </w:t>
      </w:r>
    </w:p>
    <w:p w:rsidR="00960465" w:rsidRPr="007F6964" w:rsidRDefault="00960465" w:rsidP="006218A0">
      <w:pPr>
        <w:rPr>
          <w:rFonts w:ascii="Book Antiqua" w:hAnsi="Book Antiqua"/>
          <w:sz w:val="22"/>
          <w:szCs w:val="22"/>
        </w:rPr>
      </w:pPr>
      <w:r w:rsidRPr="007F6964">
        <w:rPr>
          <w:rFonts w:ascii="Book Antiqua" w:hAnsi="Book Antiqua"/>
          <w:sz w:val="22"/>
          <w:szCs w:val="22"/>
        </w:rPr>
        <w:t>Eiendommen er regulert til offentlig formål, jf. S-2255 28. juli 1977, samt tillegg av 1. oktober 1987, S 2937.</w:t>
      </w:r>
    </w:p>
    <w:p w:rsidR="00960465" w:rsidRPr="007F6964" w:rsidRDefault="00960465" w:rsidP="006218A0">
      <w:pPr>
        <w:rPr>
          <w:rFonts w:ascii="Book Antiqua" w:hAnsi="Book Antiqua"/>
          <w:sz w:val="22"/>
          <w:szCs w:val="22"/>
        </w:rPr>
      </w:pPr>
    </w:p>
    <w:p w:rsidR="00960465" w:rsidRPr="007F6964" w:rsidRDefault="00960465" w:rsidP="006218A0">
      <w:pPr>
        <w:rPr>
          <w:rFonts w:ascii="Book Antiqua" w:hAnsi="Book Antiqua"/>
          <w:b/>
          <w:sz w:val="22"/>
          <w:szCs w:val="22"/>
        </w:rPr>
      </w:pPr>
      <w:r w:rsidRPr="007F6964">
        <w:rPr>
          <w:rFonts w:ascii="Book Antiqua" w:hAnsi="Book Antiqua"/>
          <w:b/>
          <w:sz w:val="22"/>
          <w:szCs w:val="22"/>
        </w:rPr>
        <w:t>Redegjørelse for saksgang og innkomne merknader</w:t>
      </w:r>
    </w:p>
    <w:p w:rsidR="00960465" w:rsidRPr="007F6964" w:rsidRDefault="00960465" w:rsidP="006218A0">
      <w:pPr>
        <w:rPr>
          <w:rFonts w:ascii="Book Antiqua" w:hAnsi="Book Antiqua"/>
          <w:b/>
          <w:sz w:val="22"/>
          <w:szCs w:val="22"/>
        </w:rPr>
      </w:pPr>
    </w:p>
    <w:p w:rsidR="00960465" w:rsidRPr="007F6964" w:rsidRDefault="00960465" w:rsidP="006218A0">
      <w:pPr>
        <w:rPr>
          <w:rFonts w:ascii="Book Antiqua" w:hAnsi="Book Antiqua"/>
          <w:sz w:val="22"/>
          <w:szCs w:val="22"/>
        </w:rPr>
      </w:pPr>
      <w:r w:rsidRPr="007F6964">
        <w:rPr>
          <w:rFonts w:ascii="Book Antiqua" w:hAnsi="Book Antiqua"/>
          <w:sz w:val="22"/>
          <w:szCs w:val="22"/>
        </w:rPr>
        <w:t xml:space="preserve">Denne fredningssaken følger forvaltningslovens krav til utredning og forhåndsvarsling for utferdigelse </w:t>
      </w:r>
      <w:r w:rsidR="00B73D09" w:rsidRPr="007F6964">
        <w:rPr>
          <w:rFonts w:ascii="Book Antiqua" w:hAnsi="Book Antiqua"/>
          <w:sz w:val="22"/>
          <w:szCs w:val="22"/>
        </w:rPr>
        <w:t>av forskrift</w:t>
      </w:r>
      <w:r w:rsidR="007D4C14">
        <w:rPr>
          <w:rFonts w:ascii="Book Antiqua" w:hAnsi="Book Antiqua"/>
          <w:sz w:val="22"/>
          <w:szCs w:val="22"/>
        </w:rPr>
        <w:t>, jf. Forvaltningsloven § 37.</w:t>
      </w:r>
      <w:r w:rsidR="00B73D09" w:rsidRPr="007F6964">
        <w:rPr>
          <w:rFonts w:ascii="Book Antiqua" w:hAnsi="Book Antiqua"/>
          <w:sz w:val="22"/>
          <w:szCs w:val="22"/>
        </w:rPr>
        <w:t xml:space="preserve"> </w:t>
      </w:r>
    </w:p>
    <w:p w:rsidR="00B73D09" w:rsidRPr="007F6964" w:rsidRDefault="00B73D09" w:rsidP="006218A0">
      <w:pPr>
        <w:rPr>
          <w:rFonts w:ascii="Book Antiqua" w:hAnsi="Book Antiqua"/>
          <w:sz w:val="22"/>
          <w:szCs w:val="22"/>
        </w:rPr>
      </w:pPr>
    </w:p>
    <w:p w:rsidR="00B73D09" w:rsidRPr="007F6964" w:rsidRDefault="00B73D09" w:rsidP="006218A0">
      <w:pPr>
        <w:rPr>
          <w:rFonts w:ascii="Book Antiqua" w:hAnsi="Book Antiqua"/>
          <w:sz w:val="22"/>
          <w:szCs w:val="22"/>
        </w:rPr>
      </w:pPr>
      <w:r w:rsidRPr="007F6964">
        <w:rPr>
          <w:rFonts w:ascii="Book Antiqua" w:hAnsi="Book Antiqua"/>
          <w:sz w:val="22"/>
          <w:szCs w:val="22"/>
        </w:rPr>
        <w:t>Parallelt med fredningssaken har det pågått istandsettingsarbeider ved Nasjonalgalleriet. Det har vært dialog og prosess mellom Statsbygg, Nasjonalmuseet og Riksantikvaren i hele denne perioden.</w:t>
      </w:r>
    </w:p>
    <w:p w:rsidR="00B73D09" w:rsidRPr="007F6964" w:rsidRDefault="00B73D09" w:rsidP="006218A0">
      <w:pPr>
        <w:rPr>
          <w:rFonts w:ascii="Book Antiqua" w:hAnsi="Book Antiqua"/>
          <w:sz w:val="22"/>
          <w:szCs w:val="22"/>
        </w:rPr>
      </w:pPr>
    </w:p>
    <w:p w:rsidR="00B73D09" w:rsidRPr="007F6964" w:rsidRDefault="00B73D09" w:rsidP="006218A0">
      <w:pPr>
        <w:rPr>
          <w:rFonts w:ascii="Book Antiqua" w:hAnsi="Book Antiqua"/>
          <w:sz w:val="22"/>
          <w:szCs w:val="22"/>
        </w:rPr>
      </w:pPr>
      <w:r w:rsidRPr="007F6964">
        <w:rPr>
          <w:rFonts w:ascii="Book Antiqua" w:hAnsi="Book Antiqua"/>
          <w:sz w:val="22"/>
          <w:szCs w:val="22"/>
        </w:rPr>
        <w:t xml:space="preserve">Forskrift om fredning, høring, ble i brev av 8.9.2011 sendt til Statsbygg, Nasjonalmuseet for kunst, arkitektur og design, Fornyings- og administrasjonsdepartementet og Kulturdepartementet med kopi til Oslo kommune v/Byantikvaren samt Miljøverndepartementets kulturminneavdeling. </w:t>
      </w:r>
    </w:p>
    <w:p w:rsidR="00B73D09" w:rsidRPr="007F6964" w:rsidRDefault="00B73D09" w:rsidP="006218A0">
      <w:pPr>
        <w:rPr>
          <w:rFonts w:ascii="Book Antiqua" w:hAnsi="Book Antiqua"/>
          <w:sz w:val="22"/>
          <w:szCs w:val="22"/>
        </w:rPr>
      </w:pPr>
    </w:p>
    <w:p w:rsidR="00B73D09" w:rsidRPr="007F6964" w:rsidRDefault="00B73D09" w:rsidP="006218A0">
      <w:pPr>
        <w:rPr>
          <w:rFonts w:ascii="Book Antiqua" w:hAnsi="Book Antiqua"/>
          <w:sz w:val="22"/>
          <w:szCs w:val="22"/>
        </w:rPr>
      </w:pPr>
      <w:r w:rsidRPr="007F6964">
        <w:rPr>
          <w:rFonts w:ascii="Book Antiqua" w:hAnsi="Book Antiqua"/>
          <w:sz w:val="22"/>
          <w:szCs w:val="22"/>
        </w:rPr>
        <w:t>Til hørin</w:t>
      </w:r>
      <w:r w:rsidR="00DA77D4">
        <w:rPr>
          <w:rFonts w:ascii="Book Antiqua" w:hAnsi="Book Antiqua"/>
          <w:sz w:val="22"/>
          <w:szCs w:val="22"/>
        </w:rPr>
        <w:t>gen kom det inn elleve kommentarer</w:t>
      </w:r>
      <w:r w:rsidRPr="007F6964">
        <w:rPr>
          <w:rFonts w:ascii="Book Antiqua" w:hAnsi="Book Antiqua"/>
          <w:sz w:val="22"/>
          <w:szCs w:val="22"/>
        </w:rPr>
        <w:t>.</w:t>
      </w:r>
      <w:r w:rsidR="00DA77D4">
        <w:rPr>
          <w:rFonts w:ascii="Book Antiqua" w:hAnsi="Book Antiqua"/>
          <w:sz w:val="22"/>
          <w:szCs w:val="22"/>
        </w:rPr>
        <w:t xml:space="preserve"> Riksantikvaren vil her </w:t>
      </w:r>
      <w:r w:rsidR="00B41D0B">
        <w:rPr>
          <w:rFonts w:ascii="Book Antiqua" w:hAnsi="Book Antiqua"/>
          <w:sz w:val="22"/>
          <w:szCs w:val="22"/>
        </w:rPr>
        <w:t>kommentere</w:t>
      </w:r>
      <w:r w:rsidR="00DA77D4">
        <w:rPr>
          <w:rFonts w:ascii="Book Antiqua" w:hAnsi="Book Antiqua"/>
          <w:sz w:val="22"/>
          <w:szCs w:val="22"/>
        </w:rPr>
        <w:t xml:space="preserve"> de konkrete innspillene til fredningssaken.</w:t>
      </w:r>
    </w:p>
    <w:p w:rsidR="00B73D09" w:rsidRPr="007F6964" w:rsidRDefault="00B73D09" w:rsidP="006218A0">
      <w:pPr>
        <w:rPr>
          <w:rFonts w:ascii="Book Antiqua" w:hAnsi="Book Antiqua"/>
          <w:sz w:val="22"/>
          <w:szCs w:val="22"/>
        </w:rPr>
      </w:pPr>
    </w:p>
    <w:p w:rsidR="0083683A" w:rsidRPr="007F6964" w:rsidRDefault="00B73D09" w:rsidP="006218A0">
      <w:pPr>
        <w:rPr>
          <w:rFonts w:ascii="Book Antiqua" w:hAnsi="Book Antiqua"/>
          <w:sz w:val="22"/>
          <w:szCs w:val="22"/>
        </w:rPr>
      </w:pPr>
      <w:r w:rsidRPr="007F6964">
        <w:rPr>
          <w:rFonts w:ascii="Book Antiqua" w:hAnsi="Book Antiqua"/>
          <w:sz w:val="22"/>
          <w:szCs w:val="22"/>
          <w:u w:val="single"/>
        </w:rPr>
        <w:t>Statsbygg</w:t>
      </w:r>
      <w:r w:rsidRPr="007F6964">
        <w:rPr>
          <w:rFonts w:ascii="Book Antiqua" w:hAnsi="Book Antiqua"/>
          <w:sz w:val="22"/>
          <w:szCs w:val="22"/>
        </w:rPr>
        <w:t xml:space="preserve"> stiller i brev av 27.7.2011 spørsmål ved hvorvidt hagens innhold er berettiget fredning og ber om en mer konkret redegjørelse</w:t>
      </w:r>
      <w:r w:rsidR="005E4011" w:rsidRPr="007F6964">
        <w:rPr>
          <w:rFonts w:ascii="Book Antiqua" w:hAnsi="Book Antiqua"/>
          <w:sz w:val="22"/>
          <w:szCs w:val="22"/>
        </w:rPr>
        <w:t xml:space="preserve"> for dette</w:t>
      </w:r>
      <w:r w:rsidRPr="007F6964">
        <w:rPr>
          <w:rFonts w:ascii="Book Antiqua" w:hAnsi="Book Antiqua"/>
          <w:sz w:val="22"/>
          <w:szCs w:val="22"/>
        </w:rPr>
        <w:t xml:space="preserve">. </w:t>
      </w:r>
    </w:p>
    <w:p w:rsidR="000418B0" w:rsidRDefault="000418B0" w:rsidP="006218A0">
      <w:pPr>
        <w:rPr>
          <w:rFonts w:ascii="Book Antiqua" w:hAnsi="Book Antiqua"/>
          <w:sz w:val="22"/>
          <w:szCs w:val="22"/>
          <w:u w:val="single"/>
        </w:rPr>
      </w:pPr>
    </w:p>
    <w:p w:rsidR="00B73D09" w:rsidRPr="007F6964" w:rsidRDefault="005E4011" w:rsidP="006218A0">
      <w:pPr>
        <w:rPr>
          <w:rFonts w:ascii="Book Antiqua" w:hAnsi="Book Antiqua"/>
          <w:sz w:val="22"/>
          <w:szCs w:val="22"/>
        </w:rPr>
      </w:pPr>
      <w:r w:rsidRPr="007F6964">
        <w:rPr>
          <w:rFonts w:ascii="Book Antiqua" w:hAnsi="Book Antiqua"/>
          <w:sz w:val="22"/>
          <w:szCs w:val="22"/>
          <w:u w:val="single"/>
        </w:rPr>
        <w:t>Riksantikvaren</w:t>
      </w:r>
      <w:r w:rsidR="0083683A" w:rsidRPr="007F6964">
        <w:rPr>
          <w:rFonts w:ascii="Book Antiqua" w:hAnsi="Book Antiqua"/>
          <w:sz w:val="22"/>
          <w:szCs w:val="22"/>
          <w:u w:val="single"/>
        </w:rPr>
        <w:t xml:space="preserve">s </w:t>
      </w:r>
      <w:r w:rsidR="003F20F6">
        <w:rPr>
          <w:rFonts w:ascii="Book Antiqua" w:hAnsi="Book Antiqua"/>
          <w:sz w:val="22"/>
          <w:szCs w:val="22"/>
          <w:u w:val="single"/>
        </w:rPr>
        <w:t>kommentar</w:t>
      </w:r>
      <w:r w:rsidR="0083683A" w:rsidRPr="007F6964">
        <w:rPr>
          <w:rFonts w:ascii="Book Antiqua" w:hAnsi="Book Antiqua"/>
          <w:sz w:val="22"/>
          <w:szCs w:val="22"/>
          <w:u w:val="single"/>
        </w:rPr>
        <w:t>:</w:t>
      </w:r>
      <w:r w:rsidR="0083683A" w:rsidRPr="007F6964">
        <w:rPr>
          <w:rFonts w:ascii="Book Antiqua" w:hAnsi="Book Antiqua"/>
          <w:sz w:val="22"/>
          <w:szCs w:val="22"/>
        </w:rPr>
        <w:t xml:space="preserve">  F</w:t>
      </w:r>
      <w:r w:rsidRPr="007F6964">
        <w:rPr>
          <w:rFonts w:ascii="Book Antiqua" w:hAnsi="Book Antiqua"/>
          <w:sz w:val="22"/>
          <w:szCs w:val="22"/>
        </w:rPr>
        <w:t xml:space="preserve">orhagen er en naturlig og vesentlig del av anlegget og </w:t>
      </w:r>
      <w:r w:rsidR="0083683A" w:rsidRPr="007F6964">
        <w:rPr>
          <w:rFonts w:ascii="Book Antiqua" w:hAnsi="Book Antiqua"/>
          <w:sz w:val="22"/>
          <w:szCs w:val="22"/>
        </w:rPr>
        <w:t xml:space="preserve">er med på å framheve </w:t>
      </w:r>
      <w:r w:rsidRPr="007F6964">
        <w:rPr>
          <w:rFonts w:ascii="Book Antiqua" w:hAnsi="Book Antiqua"/>
          <w:sz w:val="22"/>
          <w:szCs w:val="22"/>
        </w:rPr>
        <w:t xml:space="preserve">dets karakter. Forhagen fungerer som en ramme om arkitekturen, og understreker den solitære monumentalbygningen med en plass i forkant. Riksantikvaren vil også påpeke at det i dag er større fokus på å ivareta </w:t>
      </w:r>
      <w:r w:rsidR="000418B0">
        <w:rPr>
          <w:rFonts w:ascii="Book Antiqua" w:hAnsi="Book Antiqua"/>
          <w:sz w:val="22"/>
          <w:szCs w:val="22"/>
        </w:rPr>
        <w:t>«</w:t>
      </w:r>
      <w:r w:rsidRPr="007F6964">
        <w:rPr>
          <w:rFonts w:ascii="Book Antiqua" w:hAnsi="Book Antiqua"/>
          <w:sz w:val="22"/>
          <w:szCs w:val="22"/>
        </w:rPr>
        <w:t>grønne</w:t>
      </w:r>
      <w:r w:rsidR="000418B0">
        <w:rPr>
          <w:rFonts w:ascii="Book Antiqua" w:hAnsi="Book Antiqua"/>
          <w:sz w:val="22"/>
          <w:szCs w:val="22"/>
        </w:rPr>
        <w:t>»</w:t>
      </w:r>
      <w:r w:rsidRPr="007F6964">
        <w:rPr>
          <w:rFonts w:ascii="Book Antiqua" w:hAnsi="Book Antiqua"/>
          <w:sz w:val="22"/>
          <w:szCs w:val="22"/>
        </w:rPr>
        <w:t xml:space="preserve"> kulturminner</w:t>
      </w:r>
      <w:r w:rsidR="005531DE" w:rsidRPr="007F6964">
        <w:rPr>
          <w:rFonts w:ascii="Book Antiqua" w:hAnsi="Book Antiqua"/>
          <w:sz w:val="22"/>
          <w:szCs w:val="22"/>
        </w:rPr>
        <w:t xml:space="preserve"> enn tidligere</w:t>
      </w:r>
      <w:r w:rsidRPr="007F6964">
        <w:rPr>
          <w:rFonts w:ascii="Book Antiqua" w:hAnsi="Book Antiqua"/>
          <w:sz w:val="22"/>
          <w:szCs w:val="22"/>
        </w:rPr>
        <w:t xml:space="preserve">. </w:t>
      </w:r>
    </w:p>
    <w:p w:rsidR="00351BAD" w:rsidRPr="007F6964" w:rsidRDefault="005E4011" w:rsidP="006218A0">
      <w:pPr>
        <w:rPr>
          <w:rFonts w:ascii="Book Antiqua" w:hAnsi="Book Antiqua"/>
          <w:sz w:val="22"/>
          <w:szCs w:val="22"/>
        </w:rPr>
      </w:pPr>
      <w:r w:rsidRPr="007F6964">
        <w:rPr>
          <w:rFonts w:ascii="Book Antiqua" w:hAnsi="Book Antiqua"/>
          <w:sz w:val="22"/>
          <w:szCs w:val="22"/>
        </w:rPr>
        <w:t xml:space="preserve"> </w:t>
      </w:r>
    </w:p>
    <w:p w:rsidR="0074334E" w:rsidRPr="007F6964" w:rsidRDefault="000418B0" w:rsidP="006218A0">
      <w:pPr>
        <w:rPr>
          <w:rFonts w:ascii="Book Antiqua" w:hAnsi="Book Antiqua"/>
          <w:sz w:val="22"/>
          <w:szCs w:val="22"/>
        </w:rPr>
      </w:pPr>
      <w:r>
        <w:rPr>
          <w:rFonts w:ascii="Book Antiqua" w:hAnsi="Book Antiqua"/>
          <w:sz w:val="22"/>
          <w:szCs w:val="22"/>
        </w:rPr>
        <w:t>Statsbygg ber i samme</w:t>
      </w:r>
      <w:r w:rsidR="005E4011" w:rsidRPr="007F6964">
        <w:rPr>
          <w:rFonts w:ascii="Book Antiqua" w:hAnsi="Book Antiqua"/>
          <w:sz w:val="22"/>
          <w:szCs w:val="22"/>
        </w:rPr>
        <w:t xml:space="preserve"> brev om at fredningsbestemmelsene må ta høyde for Jensen &amp; Skodvins mulighetsstudie av videre bruk av Nasjonalgalleriet og Tullinløkka. Statsbygg ber også om at fredningen formuleres og forstås slik at den ikke hindrer tiltak for å sikre bygningens bruk, og nevner da særlig arealer for støttefunksjoner som trolig vil kreve en kobling til Nasjonalgalleriet. </w:t>
      </w:r>
    </w:p>
    <w:p w:rsidR="000418B0" w:rsidRDefault="000418B0" w:rsidP="006218A0">
      <w:pPr>
        <w:rPr>
          <w:rFonts w:ascii="Book Antiqua" w:hAnsi="Book Antiqua"/>
          <w:sz w:val="22"/>
          <w:szCs w:val="22"/>
          <w:u w:val="single"/>
        </w:rPr>
      </w:pPr>
    </w:p>
    <w:p w:rsidR="005E4011" w:rsidRPr="007F6964" w:rsidRDefault="003F20F6" w:rsidP="006218A0">
      <w:pPr>
        <w:rPr>
          <w:rFonts w:ascii="Book Antiqua" w:hAnsi="Book Antiqua"/>
          <w:sz w:val="22"/>
          <w:szCs w:val="22"/>
        </w:rPr>
      </w:pPr>
      <w:r>
        <w:rPr>
          <w:rFonts w:ascii="Book Antiqua" w:hAnsi="Book Antiqua"/>
          <w:sz w:val="22"/>
          <w:szCs w:val="22"/>
          <w:u w:val="single"/>
        </w:rPr>
        <w:t>Riksantikvarens kommentar</w:t>
      </w:r>
      <w:r w:rsidR="0074334E" w:rsidRPr="007F6964">
        <w:rPr>
          <w:rFonts w:ascii="Book Antiqua" w:hAnsi="Book Antiqua"/>
          <w:sz w:val="22"/>
          <w:szCs w:val="22"/>
          <w:u w:val="single"/>
        </w:rPr>
        <w:t>:</w:t>
      </w:r>
      <w:r w:rsidR="005531DE" w:rsidRPr="007F6964">
        <w:rPr>
          <w:rFonts w:ascii="Book Antiqua" w:hAnsi="Book Antiqua"/>
          <w:sz w:val="22"/>
          <w:szCs w:val="22"/>
        </w:rPr>
        <w:t xml:space="preserve"> </w:t>
      </w:r>
      <w:r w:rsidR="000418B0">
        <w:rPr>
          <w:rFonts w:ascii="Book Antiqua" w:hAnsi="Book Antiqua"/>
          <w:sz w:val="22"/>
          <w:szCs w:val="22"/>
        </w:rPr>
        <w:t xml:space="preserve"> </w:t>
      </w:r>
      <w:r w:rsidR="00305906">
        <w:rPr>
          <w:rFonts w:ascii="Book Antiqua" w:hAnsi="Book Antiqua"/>
          <w:sz w:val="22"/>
          <w:szCs w:val="22"/>
        </w:rPr>
        <w:t>Riksantikvaren vil på generelt grunnlag påpeke at fredningen ikke skal hindre støttefunksjoner som kan sikre ny bruk.  Den videre forvaltning skal skje i henhold til dette, og skal ivareta Statsbyggs anliggende</w:t>
      </w:r>
      <w:r w:rsidR="008E1574">
        <w:rPr>
          <w:rFonts w:ascii="Book Antiqua" w:hAnsi="Book Antiqua"/>
          <w:sz w:val="22"/>
          <w:szCs w:val="22"/>
        </w:rPr>
        <w:t>.</w:t>
      </w:r>
      <w:r w:rsidR="000418B0">
        <w:rPr>
          <w:rFonts w:ascii="Book Antiqua" w:hAnsi="Book Antiqua"/>
          <w:sz w:val="22"/>
          <w:szCs w:val="22"/>
        </w:rPr>
        <w:t xml:space="preserve"> Man må søke forvaltningsmyndighetene for tiltak som krever dispensasjon, jf. </w:t>
      </w:r>
      <w:r w:rsidR="00EC4B7F">
        <w:rPr>
          <w:rFonts w:ascii="Book Antiqua" w:hAnsi="Book Antiqua"/>
          <w:sz w:val="22"/>
          <w:szCs w:val="22"/>
        </w:rPr>
        <w:t>f</w:t>
      </w:r>
      <w:r w:rsidR="000418B0">
        <w:rPr>
          <w:rFonts w:ascii="Book Antiqua" w:hAnsi="Book Antiqua"/>
          <w:sz w:val="22"/>
          <w:szCs w:val="22"/>
        </w:rPr>
        <w:t>orskriften §§ 1-4 og 1-7.</w:t>
      </w:r>
    </w:p>
    <w:p w:rsidR="005E4011" w:rsidRPr="007F6964" w:rsidRDefault="005E4011" w:rsidP="006218A0">
      <w:pPr>
        <w:rPr>
          <w:rFonts w:ascii="Book Antiqua" w:hAnsi="Book Antiqua"/>
          <w:sz w:val="22"/>
          <w:szCs w:val="22"/>
        </w:rPr>
      </w:pPr>
    </w:p>
    <w:p w:rsidR="005E4011" w:rsidRPr="007F6964" w:rsidRDefault="005E4011" w:rsidP="006218A0">
      <w:pPr>
        <w:rPr>
          <w:rFonts w:ascii="Book Antiqua" w:hAnsi="Book Antiqua"/>
          <w:sz w:val="22"/>
          <w:szCs w:val="22"/>
        </w:rPr>
      </w:pPr>
      <w:r w:rsidRPr="007F6964">
        <w:rPr>
          <w:rFonts w:ascii="Book Antiqua" w:hAnsi="Book Antiqua"/>
          <w:sz w:val="22"/>
          <w:szCs w:val="22"/>
        </w:rPr>
        <w:t>Videre ønsker Statsbygg at Riksantikvaren revurderer forslag om fredning av 3. etasje da det her trengs st</w:t>
      </w:r>
      <w:r w:rsidR="00963473" w:rsidRPr="007F6964">
        <w:rPr>
          <w:rFonts w:ascii="Book Antiqua" w:hAnsi="Book Antiqua"/>
          <w:sz w:val="22"/>
          <w:szCs w:val="22"/>
        </w:rPr>
        <w:t>ore tiltak for å endre utfordringer</w:t>
      </w:r>
      <w:r w:rsidRPr="007F6964">
        <w:rPr>
          <w:rFonts w:ascii="Book Antiqua" w:hAnsi="Book Antiqua"/>
          <w:sz w:val="22"/>
          <w:szCs w:val="22"/>
        </w:rPr>
        <w:t xml:space="preserve"> med inneklima </w:t>
      </w:r>
      <w:r w:rsidR="00963473" w:rsidRPr="007F6964">
        <w:rPr>
          <w:rFonts w:ascii="Book Antiqua" w:hAnsi="Book Antiqua"/>
          <w:sz w:val="22"/>
          <w:szCs w:val="22"/>
        </w:rPr>
        <w:t xml:space="preserve">og tilgjengelighet. Statsbygg foreslår videre at fredningen </w:t>
      </w:r>
      <w:r w:rsidR="005531DE" w:rsidRPr="007F6964">
        <w:rPr>
          <w:rFonts w:ascii="Book Antiqua" w:hAnsi="Book Antiqua"/>
          <w:sz w:val="22"/>
          <w:szCs w:val="22"/>
        </w:rPr>
        <w:t>kun</w:t>
      </w:r>
      <w:r w:rsidR="00963473" w:rsidRPr="007F6964">
        <w:rPr>
          <w:rFonts w:ascii="Book Antiqua" w:hAnsi="Book Antiqua"/>
          <w:sz w:val="22"/>
          <w:szCs w:val="22"/>
        </w:rPr>
        <w:t xml:space="preserve"> omfatter hovedstrukturen i 3. etasje. </w:t>
      </w:r>
    </w:p>
    <w:p w:rsidR="000418B0" w:rsidRDefault="000418B0" w:rsidP="006218A0">
      <w:pPr>
        <w:rPr>
          <w:rFonts w:ascii="Book Antiqua" w:hAnsi="Book Antiqua"/>
          <w:sz w:val="22"/>
          <w:szCs w:val="22"/>
          <w:u w:val="single"/>
        </w:rPr>
      </w:pPr>
    </w:p>
    <w:p w:rsidR="00963473" w:rsidRPr="007F6964" w:rsidRDefault="00963473" w:rsidP="006218A0">
      <w:pPr>
        <w:rPr>
          <w:rFonts w:ascii="Book Antiqua" w:hAnsi="Book Antiqua"/>
          <w:sz w:val="22"/>
          <w:szCs w:val="22"/>
        </w:rPr>
      </w:pPr>
      <w:r w:rsidRPr="007F6964">
        <w:rPr>
          <w:rFonts w:ascii="Book Antiqua" w:hAnsi="Book Antiqua"/>
          <w:sz w:val="22"/>
          <w:szCs w:val="22"/>
          <w:u w:val="single"/>
        </w:rPr>
        <w:t>Riksantikvaren</w:t>
      </w:r>
      <w:r w:rsidR="003F20F6">
        <w:rPr>
          <w:rFonts w:ascii="Book Antiqua" w:hAnsi="Book Antiqua"/>
          <w:sz w:val="22"/>
          <w:szCs w:val="22"/>
          <w:u w:val="single"/>
        </w:rPr>
        <w:t>s kommentar</w:t>
      </w:r>
      <w:r w:rsidR="0074334E" w:rsidRPr="007F6964">
        <w:rPr>
          <w:rFonts w:ascii="Book Antiqua" w:hAnsi="Book Antiqua"/>
          <w:sz w:val="22"/>
          <w:szCs w:val="22"/>
          <w:u w:val="single"/>
        </w:rPr>
        <w:t>:</w:t>
      </w:r>
      <w:r w:rsidR="0074334E" w:rsidRPr="007F6964">
        <w:rPr>
          <w:rFonts w:ascii="Book Antiqua" w:hAnsi="Book Antiqua"/>
          <w:sz w:val="22"/>
          <w:szCs w:val="22"/>
        </w:rPr>
        <w:t xml:space="preserve"> </w:t>
      </w:r>
      <w:r w:rsidR="00AE6DD7" w:rsidRPr="007F6964">
        <w:rPr>
          <w:rFonts w:ascii="Book Antiqua" w:hAnsi="Book Antiqua"/>
          <w:sz w:val="22"/>
          <w:szCs w:val="22"/>
        </w:rPr>
        <w:t>Det er viktig å bevare hovedstrukturen. Det vil imidlertid legges vekt på tilpasning av tekniske rom etc.</w:t>
      </w:r>
      <w:r w:rsidR="004C5CB4">
        <w:rPr>
          <w:rFonts w:ascii="Book Antiqua" w:hAnsi="Book Antiqua"/>
          <w:sz w:val="22"/>
          <w:szCs w:val="22"/>
        </w:rPr>
        <w:t xml:space="preserve">, og </w:t>
      </w:r>
      <w:r w:rsidR="008E1574">
        <w:rPr>
          <w:rFonts w:ascii="Book Antiqua" w:hAnsi="Book Antiqua"/>
          <w:sz w:val="22"/>
          <w:szCs w:val="22"/>
        </w:rPr>
        <w:t xml:space="preserve"> </w:t>
      </w:r>
      <w:r w:rsidR="004C5CB4">
        <w:rPr>
          <w:rFonts w:ascii="Book Antiqua" w:hAnsi="Book Antiqua"/>
          <w:sz w:val="22"/>
          <w:szCs w:val="22"/>
        </w:rPr>
        <w:t>d</w:t>
      </w:r>
      <w:r w:rsidR="008E1574">
        <w:rPr>
          <w:rFonts w:ascii="Book Antiqua" w:hAnsi="Book Antiqua"/>
          <w:sz w:val="22"/>
          <w:szCs w:val="22"/>
        </w:rPr>
        <w:t>en videre forvaltning skal legge til rette for te</w:t>
      </w:r>
      <w:r w:rsidR="00F06DEA">
        <w:rPr>
          <w:rFonts w:ascii="Book Antiqua" w:hAnsi="Book Antiqua"/>
          <w:sz w:val="22"/>
          <w:szCs w:val="22"/>
        </w:rPr>
        <w:t>knisk oppgradering av bygningen, jf. forskriften  § 3-3 b.</w:t>
      </w:r>
    </w:p>
    <w:p w:rsidR="00963473" w:rsidRPr="007F6964" w:rsidRDefault="00963473" w:rsidP="006218A0">
      <w:pPr>
        <w:rPr>
          <w:rFonts w:ascii="Book Antiqua" w:hAnsi="Book Antiqua"/>
          <w:sz w:val="22"/>
          <w:szCs w:val="22"/>
        </w:rPr>
      </w:pPr>
    </w:p>
    <w:p w:rsidR="005531DE" w:rsidRPr="007F6964" w:rsidRDefault="00963473" w:rsidP="006218A0">
      <w:pPr>
        <w:rPr>
          <w:rFonts w:ascii="Book Antiqua" w:hAnsi="Book Antiqua"/>
          <w:sz w:val="22"/>
          <w:szCs w:val="22"/>
        </w:rPr>
      </w:pPr>
      <w:r w:rsidRPr="007F6964">
        <w:rPr>
          <w:rFonts w:ascii="Book Antiqua" w:hAnsi="Book Antiqua"/>
          <w:sz w:val="22"/>
          <w:szCs w:val="22"/>
        </w:rPr>
        <w:t xml:space="preserve">Statsbygg ber avslutningsvis om at det åpnes for å fjerne de ikke-bærende veggene som deler inn galleriene i nord- og sørfløyene i bygningen. </w:t>
      </w:r>
    </w:p>
    <w:p w:rsidR="00247E39" w:rsidRDefault="00247E39" w:rsidP="006218A0">
      <w:pPr>
        <w:rPr>
          <w:rFonts w:ascii="Book Antiqua" w:hAnsi="Book Antiqua"/>
          <w:sz w:val="22"/>
          <w:szCs w:val="22"/>
          <w:u w:val="single"/>
        </w:rPr>
      </w:pPr>
    </w:p>
    <w:p w:rsidR="00963473" w:rsidRPr="007F6964" w:rsidRDefault="00963473" w:rsidP="006218A0">
      <w:pPr>
        <w:rPr>
          <w:rFonts w:ascii="Book Antiqua" w:hAnsi="Book Antiqua"/>
          <w:sz w:val="22"/>
          <w:szCs w:val="22"/>
        </w:rPr>
      </w:pPr>
      <w:r w:rsidRPr="007F6964">
        <w:rPr>
          <w:rFonts w:ascii="Book Antiqua" w:hAnsi="Book Antiqua"/>
          <w:sz w:val="22"/>
          <w:szCs w:val="22"/>
          <w:u w:val="single"/>
        </w:rPr>
        <w:t>Riksantikvaren</w:t>
      </w:r>
      <w:r w:rsidR="003F20F6">
        <w:rPr>
          <w:rFonts w:ascii="Book Antiqua" w:hAnsi="Book Antiqua"/>
          <w:sz w:val="22"/>
          <w:szCs w:val="22"/>
          <w:u w:val="single"/>
        </w:rPr>
        <w:t>s kommentar</w:t>
      </w:r>
      <w:r w:rsidR="005531DE" w:rsidRPr="007F6964">
        <w:rPr>
          <w:rFonts w:ascii="Book Antiqua" w:hAnsi="Book Antiqua"/>
          <w:sz w:val="22"/>
          <w:szCs w:val="22"/>
          <w:u w:val="single"/>
        </w:rPr>
        <w:t>:</w:t>
      </w:r>
      <w:r w:rsidR="005531DE" w:rsidRPr="007F6964">
        <w:rPr>
          <w:rFonts w:ascii="Book Antiqua" w:hAnsi="Book Antiqua"/>
          <w:sz w:val="22"/>
          <w:szCs w:val="22"/>
        </w:rPr>
        <w:t xml:space="preserve"> D</w:t>
      </w:r>
      <w:r w:rsidRPr="007F6964">
        <w:rPr>
          <w:rFonts w:ascii="Book Antiqua" w:hAnsi="Book Antiqua"/>
          <w:sz w:val="22"/>
          <w:szCs w:val="22"/>
        </w:rPr>
        <w:t xml:space="preserve">isse </w:t>
      </w:r>
      <w:r w:rsidR="005531DE" w:rsidRPr="007F6964">
        <w:rPr>
          <w:rFonts w:ascii="Book Antiqua" w:hAnsi="Book Antiqua"/>
          <w:sz w:val="22"/>
          <w:szCs w:val="22"/>
        </w:rPr>
        <w:t xml:space="preserve">veggene </w:t>
      </w:r>
      <w:r w:rsidRPr="007F6964">
        <w:rPr>
          <w:rFonts w:ascii="Book Antiqua" w:hAnsi="Book Antiqua"/>
          <w:sz w:val="22"/>
          <w:szCs w:val="22"/>
        </w:rPr>
        <w:t xml:space="preserve">er </w:t>
      </w:r>
      <w:r w:rsidR="005531DE" w:rsidRPr="007F6964">
        <w:rPr>
          <w:rFonts w:ascii="Book Antiqua" w:hAnsi="Book Antiqua"/>
          <w:sz w:val="22"/>
          <w:szCs w:val="22"/>
        </w:rPr>
        <w:t xml:space="preserve">en </w:t>
      </w:r>
      <w:r w:rsidRPr="007F6964">
        <w:rPr>
          <w:rFonts w:ascii="Book Antiqua" w:hAnsi="Book Antiqua"/>
          <w:sz w:val="22"/>
          <w:szCs w:val="22"/>
        </w:rPr>
        <w:t xml:space="preserve">del av etasjens hovedstruktur og </w:t>
      </w:r>
      <w:r w:rsidR="00E4364E" w:rsidRPr="007F6964">
        <w:rPr>
          <w:rFonts w:ascii="Book Antiqua" w:hAnsi="Book Antiqua"/>
          <w:sz w:val="22"/>
          <w:szCs w:val="22"/>
        </w:rPr>
        <w:t xml:space="preserve">er </w:t>
      </w:r>
      <w:r w:rsidRPr="007F6964">
        <w:rPr>
          <w:rFonts w:ascii="Book Antiqua" w:hAnsi="Book Antiqua"/>
          <w:sz w:val="22"/>
          <w:szCs w:val="22"/>
        </w:rPr>
        <w:t xml:space="preserve">også med i de opprinnelige planene </w:t>
      </w:r>
      <w:r w:rsidR="00247E39">
        <w:rPr>
          <w:rFonts w:ascii="Book Antiqua" w:hAnsi="Book Antiqua"/>
          <w:sz w:val="22"/>
          <w:szCs w:val="22"/>
        </w:rPr>
        <w:t xml:space="preserve">av </w:t>
      </w:r>
      <w:r w:rsidRPr="007F6964">
        <w:rPr>
          <w:rFonts w:ascii="Book Antiqua" w:hAnsi="Book Antiqua"/>
          <w:sz w:val="22"/>
          <w:szCs w:val="22"/>
        </w:rPr>
        <w:t xml:space="preserve">bygningen. </w:t>
      </w:r>
    </w:p>
    <w:p w:rsidR="00963473" w:rsidRPr="007F6964" w:rsidRDefault="00963473" w:rsidP="006218A0">
      <w:pPr>
        <w:rPr>
          <w:rFonts w:ascii="Book Antiqua" w:hAnsi="Book Antiqua"/>
          <w:sz w:val="22"/>
          <w:szCs w:val="22"/>
        </w:rPr>
      </w:pPr>
    </w:p>
    <w:p w:rsidR="00963473" w:rsidRPr="007F6964" w:rsidRDefault="00963473" w:rsidP="006218A0">
      <w:pPr>
        <w:rPr>
          <w:rFonts w:ascii="Book Antiqua" w:hAnsi="Book Antiqua"/>
          <w:sz w:val="22"/>
          <w:szCs w:val="22"/>
        </w:rPr>
      </w:pPr>
      <w:r w:rsidRPr="007F6964">
        <w:rPr>
          <w:rFonts w:ascii="Book Antiqua" w:hAnsi="Book Antiqua"/>
          <w:sz w:val="22"/>
          <w:szCs w:val="22"/>
          <w:u w:val="single"/>
        </w:rPr>
        <w:lastRenderedPageBreak/>
        <w:t>Oslo kommune ved Plan- og bygningsetaten</w:t>
      </w:r>
      <w:r w:rsidRPr="007F6964">
        <w:rPr>
          <w:rFonts w:ascii="Book Antiqua" w:hAnsi="Book Antiqua"/>
          <w:sz w:val="22"/>
          <w:szCs w:val="22"/>
        </w:rPr>
        <w:t xml:space="preserve"> stiller i brev av 9.8.2011 også spørsmål ved forhagen og påpeker en ma</w:t>
      </w:r>
      <w:r w:rsidR="00CC0573" w:rsidRPr="007F6964">
        <w:rPr>
          <w:rFonts w:ascii="Book Antiqua" w:hAnsi="Book Antiqua"/>
          <w:sz w:val="22"/>
          <w:szCs w:val="22"/>
        </w:rPr>
        <w:t>nglende beskrivelse av denne. Riksantikvaren</w:t>
      </w:r>
      <w:r w:rsidR="00EB7BC0" w:rsidRPr="007F6964">
        <w:rPr>
          <w:rFonts w:ascii="Book Antiqua" w:hAnsi="Book Antiqua"/>
          <w:sz w:val="22"/>
          <w:szCs w:val="22"/>
        </w:rPr>
        <w:t xml:space="preserve"> viser her til</w:t>
      </w:r>
      <w:r w:rsidRPr="007F6964">
        <w:rPr>
          <w:rFonts w:ascii="Book Antiqua" w:hAnsi="Book Antiqua"/>
          <w:sz w:val="22"/>
          <w:szCs w:val="22"/>
        </w:rPr>
        <w:t xml:space="preserve"> svar på Statsbyggs kommentar</w:t>
      </w:r>
      <w:r w:rsidR="008B7580" w:rsidRPr="007F6964">
        <w:rPr>
          <w:rFonts w:ascii="Book Antiqua" w:hAnsi="Book Antiqua"/>
          <w:sz w:val="22"/>
          <w:szCs w:val="22"/>
        </w:rPr>
        <w:t xml:space="preserve"> av samme art</w:t>
      </w:r>
      <w:r w:rsidRPr="007F6964">
        <w:rPr>
          <w:rFonts w:ascii="Book Antiqua" w:hAnsi="Book Antiqua"/>
          <w:sz w:val="22"/>
          <w:szCs w:val="22"/>
        </w:rPr>
        <w:t xml:space="preserve"> til forhagen. </w:t>
      </w:r>
    </w:p>
    <w:p w:rsidR="008B7580" w:rsidRPr="007F6964" w:rsidRDefault="008B7580" w:rsidP="006218A0">
      <w:pPr>
        <w:rPr>
          <w:rFonts w:ascii="Book Antiqua" w:hAnsi="Book Antiqua"/>
          <w:sz w:val="22"/>
          <w:szCs w:val="22"/>
        </w:rPr>
      </w:pPr>
    </w:p>
    <w:p w:rsidR="007A7553" w:rsidRDefault="008B7580" w:rsidP="006218A0">
      <w:pPr>
        <w:rPr>
          <w:rFonts w:ascii="Book Antiqua" w:hAnsi="Book Antiqua"/>
          <w:sz w:val="22"/>
          <w:szCs w:val="22"/>
        </w:rPr>
      </w:pPr>
      <w:r w:rsidRPr="007F6964">
        <w:rPr>
          <w:rFonts w:ascii="Book Antiqua" w:hAnsi="Book Antiqua"/>
          <w:sz w:val="22"/>
          <w:szCs w:val="22"/>
        </w:rPr>
        <w:t xml:space="preserve">I samme brev trekker etaten fram at de ikke anser det som riktig å vedta fredning av interiøret utover inngang- og trappehallen før </w:t>
      </w:r>
      <w:r w:rsidR="005531DE" w:rsidRPr="007F6964">
        <w:rPr>
          <w:rFonts w:ascii="Book Antiqua" w:hAnsi="Book Antiqua"/>
          <w:sz w:val="22"/>
          <w:szCs w:val="22"/>
        </w:rPr>
        <w:t xml:space="preserve">det er klarere </w:t>
      </w:r>
      <w:r w:rsidRPr="007F6964">
        <w:rPr>
          <w:rFonts w:ascii="Book Antiqua" w:hAnsi="Book Antiqua"/>
          <w:sz w:val="22"/>
          <w:szCs w:val="22"/>
        </w:rPr>
        <w:t xml:space="preserve">hva bygningen vil benyttes til fremover. </w:t>
      </w:r>
    </w:p>
    <w:p w:rsidR="007A7553" w:rsidRDefault="007A7553" w:rsidP="006218A0">
      <w:pPr>
        <w:rPr>
          <w:rFonts w:ascii="Book Antiqua" w:hAnsi="Book Antiqua"/>
          <w:sz w:val="22"/>
          <w:szCs w:val="22"/>
        </w:rPr>
      </w:pPr>
    </w:p>
    <w:p w:rsidR="008B7580" w:rsidRPr="007F6964" w:rsidRDefault="008B7580" w:rsidP="006218A0">
      <w:pPr>
        <w:rPr>
          <w:rFonts w:ascii="Book Antiqua" w:hAnsi="Book Antiqua"/>
          <w:sz w:val="22"/>
          <w:szCs w:val="22"/>
        </w:rPr>
      </w:pPr>
      <w:r w:rsidRPr="007F6964">
        <w:rPr>
          <w:rFonts w:ascii="Book Antiqua" w:hAnsi="Book Antiqua"/>
          <w:sz w:val="22"/>
          <w:szCs w:val="22"/>
          <w:u w:val="single"/>
        </w:rPr>
        <w:t>Riksantikvaren</w:t>
      </w:r>
      <w:r w:rsidR="003F20F6">
        <w:rPr>
          <w:rFonts w:ascii="Book Antiqua" w:hAnsi="Book Antiqua"/>
          <w:sz w:val="22"/>
          <w:szCs w:val="22"/>
          <w:u w:val="single"/>
        </w:rPr>
        <w:t>s kommentar</w:t>
      </w:r>
      <w:r w:rsidR="00CC0573" w:rsidRPr="007F6964">
        <w:rPr>
          <w:rFonts w:ascii="Book Antiqua" w:hAnsi="Book Antiqua"/>
          <w:sz w:val="22"/>
          <w:szCs w:val="22"/>
          <w:u w:val="single"/>
        </w:rPr>
        <w:t>:</w:t>
      </w:r>
      <w:r w:rsidRPr="007F6964">
        <w:rPr>
          <w:rFonts w:ascii="Book Antiqua" w:hAnsi="Book Antiqua"/>
          <w:sz w:val="22"/>
          <w:szCs w:val="22"/>
        </w:rPr>
        <w:t xml:space="preserve"> </w:t>
      </w:r>
      <w:r w:rsidR="00AE6DD7" w:rsidRPr="007F6964">
        <w:rPr>
          <w:rFonts w:ascii="Book Antiqua" w:hAnsi="Book Antiqua"/>
          <w:sz w:val="22"/>
          <w:szCs w:val="22"/>
        </w:rPr>
        <w:t>Hovedstruktur og interiør er en viktig del av bygningen, både i forhold til arkitektur og funksjon, og bør sikres uansett fremtidig bruk.</w:t>
      </w:r>
    </w:p>
    <w:p w:rsidR="008B7580" w:rsidRPr="007F6964" w:rsidRDefault="008B7580" w:rsidP="006218A0">
      <w:pPr>
        <w:rPr>
          <w:rFonts w:ascii="Book Antiqua" w:hAnsi="Book Antiqua"/>
          <w:sz w:val="22"/>
          <w:szCs w:val="22"/>
        </w:rPr>
      </w:pPr>
    </w:p>
    <w:p w:rsidR="00CC0573" w:rsidRPr="007F6964" w:rsidRDefault="008B7580" w:rsidP="006218A0">
      <w:pPr>
        <w:rPr>
          <w:rFonts w:ascii="Book Antiqua" w:hAnsi="Book Antiqua"/>
          <w:sz w:val="22"/>
          <w:szCs w:val="22"/>
        </w:rPr>
      </w:pPr>
      <w:r w:rsidRPr="007F6964">
        <w:rPr>
          <w:rFonts w:ascii="Book Antiqua" w:hAnsi="Book Antiqua"/>
          <w:sz w:val="22"/>
          <w:szCs w:val="22"/>
          <w:u w:val="single"/>
        </w:rPr>
        <w:t>Nasjonalmuseet for kunst, arkitektur og design</w:t>
      </w:r>
      <w:r w:rsidRPr="007F6964">
        <w:rPr>
          <w:rFonts w:ascii="Book Antiqua" w:hAnsi="Book Antiqua"/>
          <w:sz w:val="22"/>
          <w:szCs w:val="22"/>
        </w:rPr>
        <w:t xml:space="preserve"> kommenterer i </w:t>
      </w:r>
      <w:r w:rsidR="00CC0573" w:rsidRPr="007F6964">
        <w:rPr>
          <w:rFonts w:ascii="Book Antiqua" w:hAnsi="Book Antiqua"/>
          <w:sz w:val="22"/>
          <w:szCs w:val="22"/>
        </w:rPr>
        <w:t xml:space="preserve">brev av 8.8.2011 at om man fortsatt skal kunne bruke bygningen til museum vil man måtte foreta bygningsmessige endringer, eks. mottak for kunst- og varetransport. </w:t>
      </w:r>
    </w:p>
    <w:p w:rsidR="007A7553" w:rsidRDefault="007A7553" w:rsidP="006218A0">
      <w:pPr>
        <w:rPr>
          <w:rFonts w:ascii="Book Antiqua" w:hAnsi="Book Antiqua"/>
          <w:sz w:val="22"/>
          <w:szCs w:val="22"/>
          <w:u w:val="single"/>
        </w:rPr>
      </w:pPr>
    </w:p>
    <w:p w:rsidR="008B7580" w:rsidRPr="007F6964" w:rsidRDefault="00CC0573" w:rsidP="006218A0">
      <w:pPr>
        <w:rPr>
          <w:rFonts w:ascii="Book Antiqua" w:hAnsi="Book Antiqua"/>
          <w:sz w:val="22"/>
          <w:szCs w:val="22"/>
        </w:rPr>
      </w:pPr>
      <w:r w:rsidRPr="007F6964">
        <w:rPr>
          <w:rFonts w:ascii="Book Antiqua" w:hAnsi="Book Antiqua"/>
          <w:sz w:val="22"/>
          <w:szCs w:val="22"/>
          <w:u w:val="single"/>
        </w:rPr>
        <w:t xml:space="preserve">Riksantikvarens </w:t>
      </w:r>
      <w:r w:rsidR="001A4F97">
        <w:rPr>
          <w:rFonts w:ascii="Book Antiqua" w:hAnsi="Book Antiqua"/>
          <w:sz w:val="22"/>
          <w:szCs w:val="22"/>
          <w:u w:val="single"/>
        </w:rPr>
        <w:t>kommentar</w:t>
      </w:r>
      <w:r w:rsidR="0074334E" w:rsidRPr="007F6964">
        <w:rPr>
          <w:rFonts w:ascii="Book Antiqua" w:hAnsi="Book Antiqua"/>
          <w:sz w:val="22"/>
          <w:szCs w:val="22"/>
          <w:u w:val="single"/>
        </w:rPr>
        <w:t xml:space="preserve">: </w:t>
      </w:r>
      <w:r w:rsidR="0074334E" w:rsidRPr="007F6964">
        <w:rPr>
          <w:rFonts w:ascii="Book Antiqua" w:hAnsi="Book Antiqua"/>
          <w:sz w:val="22"/>
          <w:szCs w:val="22"/>
        </w:rPr>
        <w:t>Dette må behandl</w:t>
      </w:r>
      <w:r w:rsidR="005531DE" w:rsidRPr="007F6964">
        <w:rPr>
          <w:rFonts w:ascii="Book Antiqua" w:hAnsi="Book Antiqua"/>
          <w:sz w:val="22"/>
          <w:szCs w:val="22"/>
        </w:rPr>
        <w:t>es som en eventuell dispensasjonssak når konkret behov foreligger</w:t>
      </w:r>
      <w:r w:rsidR="00E4364E" w:rsidRPr="007F6964">
        <w:rPr>
          <w:rFonts w:ascii="Book Antiqua" w:hAnsi="Book Antiqua"/>
          <w:sz w:val="22"/>
          <w:szCs w:val="22"/>
        </w:rPr>
        <w:t xml:space="preserve"> og må ses i forhold til fredningens formål</w:t>
      </w:r>
      <w:r w:rsidR="0074334E" w:rsidRPr="007F6964">
        <w:rPr>
          <w:rFonts w:ascii="Book Antiqua" w:hAnsi="Book Antiqua"/>
          <w:sz w:val="22"/>
          <w:szCs w:val="22"/>
        </w:rPr>
        <w:t xml:space="preserve">. </w:t>
      </w:r>
      <w:r w:rsidR="00AE6DD7" w:rsidRPr="007F6964">
        <w:rPr>
          <w:rFonts w:ascii="Book Antiqua" w:hAnsi="Book Antiqua"/>
          <w:sz w:val="22"/>
          <w:szCs w:val="22"/>
        </w:rPr>
        <w:t xml:space="preserve">Riksantikvaren påpeker imidlertid at det skal legges til rette for </w:t>
      </w:r>
      <w:r w:rsidR="00F47A92">
        <w:rPr>
          <w:rFonts w:ascii="Book Antiqua" w:hAnsi="Book Antiqua"/>
          <w:sz w:val="22"/>
          <w:szCs w:val="22"/>
        </w:rPr>
        <w:t>både nåværende og fremtidig bruk av bygningen.</w:t>
      </w:r>
    </w:p>
    <w:p w:rsidR="0074334E" w:rsidRPr="007F6964" w:rsidRDefault="0074334E" w:rsidP="006218A0">
      <w:pPr>
        <w:rPr>
          <w:rFonts w:ascii="Book Antiqua" w:hAnsi="Book Antiqua"/>
          <w:sz w:val="22"/>
          <w:szCs w:val="22"/>
        </w:rPr>
      </w:pPr>
    </w:p>
    <w:p w:rsidR="0074334E" w:rsidRPr="007F6964" w:rsidRDefault="0074334E" w:rsidP="006218A0">
      <w:pPr>
        <w:rPr>
          <w:rFonts w:ascii="Book Antiqua" w:hAnsi="Book Antiqua"/>
          <w:sz w:val="22"/>
          <w:szCs w:val="22"/>
        </w:rPr>
      </w:pPr>
      <w:r w:rsidRPr="007F6964">
        <w:rPr>
          <w:rFonts w:ascii="Book Antiqua" w:hAnsi="Book Antiqua"/>
          <w:sz w:val="22"/>
          <w:szCs w:val="22"/>
        </w:rPr>
        <w:t>Nasjonalmuseet kommenterer videre at om man fortsatt skal kunne bruke bygningen til utstillingsformål</w:t>
      </w:r>
      <w:r w:rsidR="00C52559">
        <w:rPr>
          <w:rFonts w:ascii="Book Antiqua" w:hAnsi="Book Antiqua"/>
          <w:sz w:val="22"/>
          <w:szCs w:val="22"/>
        </w:rPr>
        <w:t>,</w:t>
      </w:r>
      <w:r w:rsidRPr="007F6964">
        <w:rPr>
          <w:rFonts w:ascii="Book Antiqua" w:hAnsi="Book Antiqua"/>
          <w:sz w:val="22"/>
          <w:szCs w:val="22"/>
        </w:rPr>
        <w:t xml:space="preserve"> vil driften bli tungvint om man må be om godkjenning fra Riksantikvaren for å male utstillingsveggene.</w:t>
      </w:r>
    </w:p>
    <w:p w:rsidR="00C52559" w:rsidRDefault="00C52559" w:rsidP="006218A0">
      <w:pPr>
        <w:rPr>
          <w:rFonts w:ascii="Book Antiqua" w:hAnsi="Book Antiqua"/>
          <w:sz w:val="22"/>
          <w:szCs w:val="22"/>
          <w:u w:val="single"/>
        </w:rPr>
      </w:pPr>
    </w:p>
    <w:p w:rsidR="0074334E" w:rsidRPr="007F6964" w:rsidRDefault="001A4F97" w:rsidP="006218A0">
      <w:pPr>
        <w:rPr>
          <w:rFonts w:ascii="Book Antiqua" w:hAnsi="Book Antiqua"/>
          <w:sz w:val="22"/>
          <w:szCs w:val="22"/>
        </w:rPr>
      </w:pPr>
      <w:r>
        <w:rPr>
          <w:rFonts w:ascii="Book Antiqua" w:hAnsi="Book Antiqua"/>
          <w:sz w:val="22"/>
          <w:szCs w:val="22"/>
          <w:u w:val="single"/>
        </w:rPr>
        <w:t>Riksantikvarens kommentar</w:t>
      </w:r>
      <w:r w:rsidR="0074334E" w:rsidRPr="007F6964">
        <w:rPr>
          <w:rFonts w:ascii="Book Antiqua" w:hAnsi="Book Antiqua"/>
          <w:sz w:val="22"/>
          <w:szCs w:val="22"/>
          <w:u w:val="single"/>
        </w:rPr>
        <w:t xml:space="preserve">: </w:t>
      </w:r>
      <w:r w:rsidR="0074334E" w:rsidRPr="007F6964">
        <w:rPr>
          <w:rFonts w:ascii="Book Antiqua" w:hAnsi="Book Antiqua"/>
          <w:sz w:val="22"/>
          <w:szCs w:val="22"/>
        </w:rPr>
        <w:t xml:space="preserve">Overflatene i utstillingsrommene er ikke å anse som del av fredningens formål, og </w:t>
      </w:r>
      <w:r w:rsidR="00C52559">
        <w:rPr>
          <w:rFonts w:ascii="Book Antiqua" w:hAnsi="Book Antiqua"/>
          <w:sz w:val="22"/>
          <w:szCs w:val="22"/>
        </w:rPr>
        <w:t>overflatebehandling</w:t>
      </w:r>
      <w:r w:rsidR="0074334E" w:rsidRPr="007F6964">
        <w:rPr>
          <w:rFonts w:ascii="Book Antiqua" w:hAnsi="Book Antiqua"/>
          <w:sz w:val="22"/>
          <w:szCs w:val="22"/>
        </w:rPr>
        <w:t xml:space="preserve"> av disse veggene</w:t>
      </w:r>
      <w:r w:rsidR="00C52559">
        <w:rPr>
          <w:rFonts w:ascii="Book Antiqua" w:hAnsi="Book Antiqua"/>
          <w:sz w:val="22"/>
          <w:szCs w:val="22"/>
        </w:rPr>
        <w:t xml:space="preserve"> kan utføres uten dispensasjon, fj. forskriften § 3-3 a.</w:t>
      </w:r>
    </w:p>
    <w:p w:rsidR="00D904F6" w:rsidRPr="007F6964" w:rsidRDefault="00D904F6" w:rsidP="006218A0">
      <w:pPr>
        <w:rPr>
          <w:rFonts w:ascii="Book Antiqua" w:hAnsi="Book Antiqua"/>
          <w:sz w:val="22"/>
          <w:szCs w:val="22"/>
        </w:rPr>
      </w:pPr>
    </w:p>
    <w:p w:rsidR="00D904F6" w:rsidRPr="007F6964" w:rsidRDefault="00D904F6" w:rsidP="006218A0">
      <w:pPr>
        <w:rPr>
          <w:rFonts w:ascii="Book Antiqua" w:hAnsi="Book Antiqua"/>
          <w:sz w:val="22"/>
          <w:szCs w:val="22"/>
        </w:rPr>
      </w:pPr>
      <w:r w:rsidRPr="007F6964">
        <w:rPr>
          <w:rFonts w:ascii="Book Antiqua" w:hAnsi="Book Antiqua"/>
          <w:sz w:val="22"/>
          <w:szCs w:val="22"/>
        </w:rPr>
        <w:t xml:space="preserve">Nasjonalmuseet mener det bør åpnes for at flere av kabinettene kan slås </w:t>
      </w:r>
      <w:r w:rsidR="0032540A" w:rsidRPr="007F6964">
        <w:rPr>
          <w:rFonts w:ascii="Book Antiqua" w:hAnsi="Book Antiqua"/>
          <w:sz w:val="22"/>
          <w:szCs w:val="22"/>
        </w:rPr>
        <w:t>sammen</w:t>
      </w:r>
      <w:r w:rsidRPr="007F6964">
        <w:rPr>
          <w:rFonts w:ascii="Book Antiqua" w:hAnsi="Book Antiqua"/>
          <w:sz w:val="22"/>
          <w:szCs w:val="22"/>
        </w:rPr>
        <w:t>, dette på grunnlag av at disse oppleves som små.</w:t>
      </w:r>
    </w:p>
    <w:p w:rsidR="00996610" w:rsidRDefault="00996610" w:rsidP="006218A0">
      <w:pPr>
        <w:rPr>
          <w:rFonts w:ascii="Book Antiqua" w:hAnsi="Book Antiqua"/>
          <w:sz w:val="22"/>
          <w:szCs w:val="22"/>
          <w:u w:val="single"/>
        </w:rPr>
      </w:pPr>
    </w:p>
    <w:p w:rsidR="00D904F6" w:rsidRPr="007F6964" w:rsidRDefault="001A4F97" w:rsidP="006218A0">
      <w:pPr>
        <w:rPr>
          <w:rFonts w:ascii="Book Antiqua" w:hAnsi="Book Antiqua"/>
          <w:sz w:val="22"/>
          <w:szCs w:val="22"/>
        </w:rPr>
      </w:pPr>
      <w:r>
        <w:rPr>
          <w:rFonts w:ascii="Book Antiqua" w:hAnsi="Book Antiqua"/>
          <w:sz w:val="22"/>
          <w:szCs w:val="22"/>
          <w:u w:val="single"/>
        </w:rPr>
        <w:t>Riksantikvarens kommentar</w:t>
      </w:r>
      <w:r w:rsidR="00D904F6" w:rsidRPr="007F6964">
        <w:rPr>
          <w:rFonts w:ascii="Book Antiqua" w:hAnsi="Book Antiqua"/>
          <w:sz w:val="22"/>
          <w:szCs w:val="22"/>
          <w:u w:val="single"/>
        </w:rPr>
        <w:t xml:space="preserve">: </w:t>
      </w:r>
      <w:r w:rsidR="00D904F6" w:rsidRPr="007F6964">
        <w:rPr>
          <w:rFonts w:ascii="Book Antiqua" w:hAnsi="Book Antiqua"/>
          <w:sz w:val="22"/>
          <w:szCs w:val="22"/>
        </w:rPr>
        <w:t>Et slikt tiltak må vurderes som dispensasjonssak når behov foreligger og ses i forhold til fredningens formål og museumsbruken.</w:t>
      </w:r>
    </w:p>
    <w:p w:rsidR="00D904F6" w:rsidRPr="007F6964" w:rsidRDefault="00D904F6" w:rsidP="006218A0">
      <w:pPr>
        <w:rPr>
          <w:rFonts w:ascii="Book Antiqua" w:hAnsi="Book Antiqua"/>
          <w:sz w:val="22"/>
          <w:szCs w:val="22"/>
        </w:rPr>
      </w:pPr>
    </w:p>
    <w:p w:rsidR="00D904F6" w:rsidRPr="007F6964" w:rsidRDefault="00D904F6" w:rsidP="006218A0">
      <w:pPr>
        <w:rPr>
          <w:rFonts w:ascii="Book Antiqua" w:hAnsi="Book Antiqua"/>
          <w:sz w:val="22"/>
          <w:szCs w:val="22"/>
        </w:rPr>
      </w:pPr>
      <w:r w:rsidRPr="007F6964">
        <w:rPr>
          <w:rFonts w:ascii="Book Antiqua" w:hAnsi="Book Antiqua"/>
          <w:sz w:val="22"/>
          <w:szCs w:val="22"/>
          <w:u w:val="single"/>
        </w:rPr>
        <w:t>ICOMOS</w:t>
      </w:r>
      <w:r w:rsidRPr="007F6964">
        <w:rPr>
          <w:rFonts w:ascii="Book Antiqua" w:hAnsi="Book Antiqua"/>
          <w:sz w:val="22"/>
          <w:szCs w:val="22"/>
        </w:rPr>
        <w:t xml:space="preserve"> skriver i brev av 30.6.2011 at det er viktig at det kommer fram at formålet med fredningen og særbestemmelsene skal sikre de opprinnelige strukturene som planløsninger og eventuelt skjulte flater av hensyn til eventuelle fremtidige tilbakeføringer. </w:t>
      </w:r>
    </w:p>
    <w:p w:rsidR="00996610" w:rsidRDefault="00996610" w:rsidP="006218A0">
      <w:pPr>
        <w:rPr>
          <w:rFonts w:ascii="Book Antiqua" w:hAnsi="Book Antiqua"/>
          <w:sz w:val="22"/>
          <w:szCs w:val="22"/>
          <w:u w:val="single"/>
        </w:rPr>
      </w:pPr>
    </w:p>
    <w:p w:rsidR="00D904F6" w:rsidRPr="007F6964" w:rsidRDefault="00F31F2F" w:rsidP="006218A0">
      <w:pPr>
        <w:rPr>
          <w:rFonts w:ascii="Book Antiqua" w:hAnsi="Book Antiqua"/>
          <w:sz w:val="22"/>
          <w:szCs w:val="22"/>
        </w:rPr>
      </w:pPr>
      <w:r>
        <w:rPr>
          <w:rFonts w:ascii="Book Antiqua" w:hAnsi="Book Antiqua"/>
          <w:sz w:val="22"/>
          <w:szCs w:val="22"/>
          <w:u w:val="single"/>
        </w:rPr>
        <w:t>Riksantikvarens kommentar</w:t>
      </w:r>
      <w:r w:rsidR="00D904F6" w:rsidRPr="007F6964">
        <w:rPr>
          <w:rFonts w:ascii="Book Antiqua" w:hAnsi="Book Antiqua"/>
          <w:sz w:val="22"/>
          <w:szCs w:val="22"/>
          <w:u w:val="single"/>
        </w:rPr>
        <w:t xml:space="preserve">: </w:t>
      </w:r>
      <w:r w:rsidR="00AC6766" w:rsidRPr="007F6964">
        <w:rPr>
          <w:rFonts w:ascii="Book Antiqua" w:hAnsi="Book Antiqua"/>
          <w:sz w:val="22"/>
          <w:szCs w:val="22"/>
        </w:rPr>
        <w:t>Bestemmelsene i forskriften og betingelsene</w:t>
      </w:r>
      <w:r w:rsidR="00D904F6" w:rsidRPr="007F6964">
        <w:rPr>
          <w:rFonts w:ascii="Book Antiqua" w:hAnsi="Book Antiqua"/>
          <w:sz w:val="22"/>
          <w:szCs w:val="22"/>
        </w:rPr>
        <w:t xml:space="preserve"> for dispensasjon vil sikre disse hensynene. </w:t>
      </w:r>
    </w:p>
    <w:p w:rsidR="00D904F6" w:rsidRPr="007F6964" w:rsidRDefault="00D904F6" w:rsidP="006218A0">
      <w:pPr>
        <w:rPr>
          <w:rFonts w:ascii="Book Antiqua" w:hAnsi="Book Antiqua"/>
          <w:sz w:val="22"/>
          <w:szCs w:val="22"/>
        </w:rPr>
      </w:pPr>
    </w:p>
    <w:p w:rsidR="00D904F6" w:rsidRPr="007F6964" w:rsidRDefault="00D904F6" w:rsidP="006218A0">
      <w:pPr>
        <w:rPr>
          <w:rFonts w:ascii="Book Antiqua" w:hAnsi="Book Antiqua"/>
          <w:sz w:val="22"/>
          <w:szCs w:val="22"/>
        </w:rPr>
      </w:pPr>
      <w:r w:rsidRPr="007F6964">
        <w:rPr>
          <w:rFonts w:ascii="Book Antiqua" w:hAnsi="Book Antiqua"/>
          <w:sz w:val="22"/>
          <w:szCs w:val="22"/>
        </w:rPr>
        <w:t xml:space="preserve">ICOMOS anbefaler videre at det gjøres en vurdering av Tullinløkka som reguleringssak med hensynssone etter plan- og bygningsloven mellom Historisk museum og Nasjonalgalleriet. </w:t>
      </w:r>
    </w:p>
    <w:p w:rsidR="00996610" w:rsidRDefault="00996610" w:rsidP="006218A0">
      <w:pPr>
        <w:rPr>
          <w:rFonts w:ascii="Book Antiqua" w:hAnsi="Book Antiqua"/>
          <w:sz w:val="22"/>
          <w:szCs w:val="22"/>
          <w:u w:val="single"/>
        </w:rPr>
      </w:pPr>
    </w:p>
    <w:p w:rsidR="00D904F6" w:rsidRPr="007F6964" w:rsidRDefault="00F31F2F" w:rsidP="006218A0">
      <w:pPr>
        <w:rPr>
          <w:rFonts w:ascii="Book Antiqua" w:hAnsi="Book Antiqua"/>
          <w:sz w:val="22"/>
          <w:szCs w:val="22"/>
        </w:rPr>
      </w:pPr>
      <w:r>
        <w:rPr>
          <w:rFonts w:ascii="Book Antiqua" w:hAnsi="Book Antiqua"/>
          <w:sz w:val="22"/>
          <w:szCs w:val="22"/>
          <w:u w:val="single"/>
        </w:rPr>
        <w:t>Riksantikvarens kommentar</w:t>
      </w:r>
      <w:r w:rsidR="00D904F6" w:rsidRPr="007F6964">
        <w:rPr>
          <w:rFonts w:ascii="Book Antiqua" w:hAnsi="Book Antiqua"/>
          <w:sz w:val="22"/>
          <w:szCs w:val="22"/>
          <w:u w:val="single"/>
        </w:rPr>
        <w:t xml:space="preserve">: </w:t>
      </w:r>
      <w:r w:rsidR="00D904F6" w:rsidRPr="007F6964">
        <w:rPr>
          <w:rFonts w:ascii="Book Antiqua" w:hAnsi="Book Antiqua"/>
          <w:sz w:val="22"/>
          <w:szCs w:val="22"/>
        </w:rPr>
        <w:t xml:space="preserve">En reguleringssak vil være kommunens og ikke Riksantikvarens ansvarsområde. </w:t>
      </w:r>
      <w:r w:rsidR="00AE6DD7" w:rsidRPr="007F6964">
        <w:rPr>
          <w:rFonts w:ascii="Book Antiqua" w:hAnsi="Book Antiqua"/>
          <w:sz w:val="22"/>
          <w:szCs w:val="22"/>
        </w:rPr>
        <w:t>Med bakgrunn i status for Nasjonalgalleriet og Historisk museum vil Riksantikvaren være involvert i tiltak på Tullinløkka.</w:t>
      </w:r>
    </w:p>
    <w:p w:rsidR="00D904F6" w:rsidRPr="007F6964" w:rsidRDefault="00D904F6" w:rsidP="006218A0">
      <w:pPr>
        <w:rPr>
          <w:rFonts w:ascii="Book Antiqua" w:hAnsi="Book Antiqua"/>
          <w:sz w:val="22"/>
          <w:szCs w:val="22"/>
        </w:rPr>
      </w:pPr>
    </w:p>
    <w:p w:rsidR="00D904F6" w:rsidRPr="007F6964" w:rsidRDefault="00D904F6" w:rsidP="006218A0">
      <w:pPr>
        <w:rPr>
          <w:rFonts w:ascii="Book Antiqua" w:hAnsi="Book Antiqua"/>
          <w:sz w:val="22"/>
          <w:szCs w:val="22"/>
        </w:rPr>
      </w:pPr>
      <w:r w:rsidRPr="007F6964">
        <w:rPr>
          <w:rFonts w:ascii="Book Antiqua" w:hAnsi="Book Antiqua"/>
          <w:sz w:val="22"/>
          <w:szCs w:val="22"/>
          <w:u w:val="single"/>
        </w:rPr>
        <w:t>Fortidsminneforeningen</w:t>
      </w:r>
      <w:r w:rsidR="0032540A" w:rsidRPr="007F6964">
        <w:rPr>
          <w:rFonts w:ascii="Book Antiqua" w:hAnsi="Book Antiqua"/>
          <w:sz w:val="22"/>
          <w:szCs w:val="22"/>
        </w:rPr>
        <w:t xml:space="preserve"> skriver i brev av 29.7.2011 at man bør kunne frede deler av både interiør og in</w:t>
      </w:r>
      <w:r w:rsidR="00082345" w:rsidRPr="007F6964">
        <w:rPr>
          <w:rFonts w:ascii="Book Antiqua" w:hAnsi="Book Antiqua"/>
          <w:sz w:val="22"/>
          <w:szCs w:val="22"/>
        </w:rPr>
        <w:t>venta</w:t>
      </w:r>
      <w:r w:rsidR="0032540A" w:rsidRPr="007F6964">
        <w:rPr>
          <w:rFonts w:ascii="Book Antiqua" w:hAnsi="Book Antiqua"/>
          <w:sz w:val="22"/>
          <w:szCs w:val="22"/>
        </w:rPr>
        <w:t>r, og påpeker at fredningen bør utvides til å omfatte Munch-salens tilhørende malerier uten at nøyaktig utvalg og plassering fryses.</w:t>
      </w:r>
    </w:p>
    <w:p w:rsidR="00996610" w:rsidRDefault="00996610" w:rsidP="006218A0">
      <w:pPr>
        <w:rPr>
          <w:rFonts w:ascii="Book Antiqua" w:hAnsi="Book Antiqua"/>
          <w:sz w:val="22"/>
          <w:szCs w:val="22"/>
          <w:u w:val="single"/>
        </w:rPr>
      </w:pPr>
    </w:p>
    <w:p w:rsidR="0032540A" w:rsidRPr="007F6964" w:rsidRDefault="00F31F2F" w:rsidP="006218A0">
      <w:pPr>
        <w:rPr>
          <w:rFonts w:ascii="Book Antiqua" w:hAnsi="Book Antiqua"/>
          <w:sz w:val="22"/>
          <w:szCs w:val="22"/>
        </w:rPr>
      </w:pPr>
      <w:r>
        <w:rPr>
          <w:rFonts w:ascii="Book Antiqua" w:hAnsi="Book Antiqua"/>
          <w:sz w:val="22"/>
          <w:szCs w:val="22"/>
          <w:u w:val="single"/>
        </w:rPr>
        <w:lastRenderedPageBreak/>
        <w:t>Riksantikvarens kommentar</w:t>
      </w:r>
      <w:r w:rsidR="0032540A" w:rsidRPr="007F6964">
        <w:rPr>
          <w:rFonts w:ascii="Book Antiqua" w:hAnsi="Book Antiqua"/>
          <w:sz w:val="22"/>
          <w:szCs w:val="22"/>
          <w:u w:val="single"/>
        </w:rPr>
        <w:t xml:space="preserve">: </w:t>
      </w:r>
      <w:r w:rsidR="00CA792D" w:rsidRPr="007F6964">
        <w:rPr>
          <w:rFonts w:ascii="Book Antiqua" w:hAnsi="Book Antiqua"/>
          <w:sz w:val="22"/>
          <w:szCs w:val="22"/>
        </w:rPr>
        <w:t xml:space="preserve">Nasjonalgalleriet er oppført som utstillingslokale. Riksantikvaren </w:t>
      </w:r>
      <w:r w:rsidR="00996610">
        <w:rPr>
          <w:rFonts w:ascii="Book Antiqua" w:hAnsi="Book Antiqua"/>
          <w:sz w:val="22"/>
          <w:szCs w:val="22"/>
        </w:rPr>
        <w:t>kan</w:t>
      </w:r>
      <w:r w:rsidR="00CA792D" w:rsidRPr="007F6964">
        <w:rPr>
          <w:rFonts w:ascii="Book Antiqua" w:hAnsi="Book Antiqua"/>
          <w:sz w:val="22"/>
          <w:szCs w:val="22"/>
        </w:rPr>
        <w:t xml:space="preserve"> ikke</w:t>
      </w:r>
      <w:r w:rsidR="0032540A" w:rsidRPr="007F6964">
        <w:rPr>
          <w:rFonts w:ascii="Book Antiqua" w:hAnsi="Book Antiqua"/>
          <w:sz w:val="22"/>
          <w:szCs w:val="22"/>
        </w:rPr>
        <w:t xml:space="preserve"> frede selve </w:t>
      </w:r>
      <w:r w:rsidR="00AC6766" w:rsidRPr="007F6964">
        <w:rPr>
          <w:rFonts w:ascii="Book Antiqua" w:hAnsi="Book Antiqua"/>
          <w:sz w:val="22"/>
          <w:szCs w:val="22"/>
        </w:rPr>
        <w:t>utstillingen</w:t>
      </w:r>
      <w:r w:rsidR="00CA792D" w:rsidRPr="007F6964">
        <w:rPr>
          <w:rFonts w:ascii="Book Antiqua" w:hAnsi="Book Antiqua"/>
          <w:sz w:val="22"/>
          <w:szCs w:val="22"/>
        </w:rPr>
        <w:t>e</w:t>
      </w:r>
      <w:r w:rsidR="00AC6766" w:rsidRPr="007F6964">
        <w:rPr>
          <w:rFonts w:ascii="Book Antiqua" w:hAnsi="Book Antiqua"/>
          <w:sz w:val="22"/>
          <w:szCs w:val="22"/>
        </w:rPr>
        <w:t xml:space="preserve">. </w:t>
      </w:r>
      <w:r w:rsidR="0032540A" w:rsidRPr="007F6964">
        <w:rPr>
          <w:rFonts w:ascii="Book Antiqua" w:hAnsi="Book Antiqua"/>
          <w:sz w:val="22"/>
          <w:szCs w:val="22"/>
        </w:rPr>
        <w:t>Et utstillingsloka</w:t>
      </w:r>
      <w:r w:rsidR="00CA792D" w:rsidRPr="007F6964">
        <w:rPr>
          <w:rFonts w:ascii="Book Antiqua" w:hAnsi="Book Antiqua"/>
          <w:sz w:val="22"/>
          <w:szCs w:val="22"/>
        </w:rPr>
        <w:t>le har en foranderlig karakter, og utstillingene skal ikke</w:t>
      </w:r>
      <w:r w:rsidR="0032540A" w:rsidRPr="007F6964">
        <w:rPr>
          <w:rFonts w:ascii="Book Antiqua" w:hAnsi="Book Antiqua"/>
          <w:sz w:val="22"/>
          <w:szCs w:val="22"/>
        </w:rPr>
        <w:t xml:space="preserve"> fryse</w:t>
      </w:r>
      <w:r w:rsidR="00CA792D" w:rsidRPr="007F6964">
        <w:rPr>
          <w:rFonts w:ascii="Book Antiqua" w:hAnsi="Book Antiqua"/>
          <w:sz w:val="22"/>
          <w:szCs w:val="22"/>
        </w:rPr>
        <w:t>s til bestemte rom. En</w:t>
      </w:r>
      <w:r w:rsidR="00AC6766" w:rsidRPr="007F6964">
        <w:rPr>
          <w:rFonts w:ascii="Book Antiqua" w:hAnsi="Book Antiqua"/>
          <w:sz w:val="22"/>
          <w:szCs w:val="22"/>
        </w:rPr>
        <w:t xml:space="preserve"> kunstfaglig vurdering bør legges til de som har ansvar for den helhetlige utstillingsvirksomheten</w:t>
      </w:r>
      <w:r w:rsidR="0032540A" w:rsidRPr="007F6964">
        <w:rPr>
          <w:rFonts w:ascii="Book Antiqua" w:hAnsi="Book Antiqua"/>
          <w:sz w:val="22"/>
          <w:szCs w:val="22"/>
        </w:rPr>
        <w:t xml:space="preserve"> i bygget.</w:t>
      </w:r>
    </w:p>
    <w:p w:rsidR="0032540A" w:rsidRPr="007F6964" w:rsidRDefault="0032540A" w:rsidP="006218A0">
      <w:pPr>
        <w:rPr>
          <w:rFonts w:ascii="Book Antiqua" w:hAnsi="Book Antiqua"/>
          <w:sz w:val="22"/>
          <w:szCs w:val="22"/>
        </w:rPr>
      </w:pPr>
    </w:p>
    <w:p w:rsidR="0032540A" w:rsidRPr="007F6964" w:rsidRDefault="0032540A" w:rsidP="006218A0">
      <w:pPr>
        <w:rPr>
          <w:rFonts w:ascii="Book Antiqua" w:hAnsi="Book Antiqua"/>
          <w:sz w:val="22"/>
          <w:szCs w:val="22"/>
        </w:rPr>
      </w:pPr>
      <w:r w:rsidRPr="007F6964">
        <w:rPr>
          <w:rFonts w:ascii="Book Antiqua" w:hAnsi="Book Antiqua"/>
          <w:sz w:val="22"/>
          <w:szCs w:val="22"/>
        </w:rPr>
        <w:t xml:space="preserve">Videre trekker Fortidsminneforeningen fram at de eksteriørgrep som må gjøres for å oppnå «nødvendig teknisk modernisering» bør skje på bygningens vestfasade mot Tullinløkka, og at hovedfasaden bør få samme beskyttelse som de deler av interiøret som har fått det sterkeste </w:t>
      </w:r>
      <w:r w:rsidR="00A13526" w:rsidRPr="007F6964">
        <w:rPr>
          <w:rFonts w:ascii="Book Antiqua" w:hAnsi="Book Antiqua"/>
          <w:sz w:val="22"/>
          <w:szCs w:val="22"/>
        </w:rPr>
        <w:t>vernet.</w:t>
      </w:r>
    </w:p>
    <w:p w:rsidR="00B75816" w:rsidRDefault="00B75816" w:rsidP="006218A0">
      <w:pPr>
        <w:rPr>
          <w:rFonts w:ascii="Book Antiqua" w:hAnsi="Book Antiqua"/>
          <w:sz w:val="22"/>
          <w:szCs w:val="22"/>
          <w:u w:val="single"/>
        </w:rPr>
      </w:pPr>
    </w:p>
    <w:p w:rsidR="00A13526" w:rsidRPr="007F6964" w:rsidRDefault="00F31F2F" w:rsidP="006218A0">
      <w:pPr>
        <w:rPr>
          <w:rFonts w:ascii="Book Antiqua" w:hAnsi="Book Antiqua"/>
          <w:sz w:val="22"/>
          <w:szCs w:val="22"/>
        </w:rPr>
      </w:pPr>
      <w:r>
        <w:rPr>
          <w:rFonts w:ascii="Book Antiqua" w:hAnsi="Book Antiqua"/>
          <w:sz w:val="22"/>
          <w:szCs w:val="22"/>
          <w:u w:val="single"/>
        </w:rPr>
        <w:t>Riksantikvarens kommentar</w:t>
      </w:r>
      <w:r w:rsidR="00A13526" w:rsidRPr="007F6964">
        <w:rPr>
          <w:rFonts w:ascii="Book Antiqua" w:hAnsi="Book Antiqua"/>
          <w:sz w:val="22"/>
          <w:szCs w:val="22"/>
          <w:u w:val="single"/>
        </w:rPr>
        <w:t xml:space="preserve">: </w:t>
      </w:r>
      <w:r w:rsidR="00CA792D" w:rsidRPr="007F6964">
        <w:rPr>
          <w:rFonts w:ascii="Book Antiqua" w:hAnsi="Book Antiqua"/>
          <w:sz w:val="22"/>
          <w:szCs w:val="22"/>
        </w:rPr>
        <w:t>B</w:t>
      </w:r>
      <w:r w:rsidR="00A13526" w:rsidRPr="007F6964">
        <w:rPr>
          <w:rFonts w:ascii="Book Antiqua" w:hAnsi="Book Antiqua"/>
          <w:sz w:val="22"/>
          <w:szCs w:val="22"/>
        </w:rPr>
        <w:t>estemmelsene som er utformet i forskriften er tilstrekkelige for å håndtere</w:t>
      </w:r>
      <w:r w:rsidR="00082345" w:rsidRPr="007F6964">
        <w:rPr>
          <w:rFonts w:ascii="Book Antiqua" w:hAnsi="Book Antiqua"/>
          <w:sz w:val="22"/>
          <w:szCs w:val="22"/>
        </w:rPr>
        <w:t xml:space="preserve"> eventuelle framtidige</w:t>
      </w:r>
      <w:r w:rsidR="00A13526" w:rsidRPr="007F6964">
        <w:rPr>
          <w:rFonts w:ascii="Book Antiqua" w:hAnsi="Book Antiqua"/>
          <w:sz w:val="22"/>
          <w:szCs w:val="22"/>
        </w:rPr>
        <w:t xml:space="preserve"> endringer ved bygningen. Riksantikvaren påpeker også at bygningens eksteriør vil omfattes av fredningen.</w:t>
      </w:r>
    </w:p>
    <w:p w:rsidR="00A13526" w:rsidRPr="007F6964" w:rsidRDefault="00A13526" w:rsidP="006218A0">
      <w:pPr>
        <w:rPr>
          <w:rFonts w:ascii="Book Antiqua" w:hAnsi="Book Antiqua"/>
          <w:sz w:val="22"/>
          <w:szCs w:val="22"/>
        </w:rPr>
      </w:pPr>
    </w:p>
    <w:p w:rsidR="00A13526" w:rsidRPr="007F6964" w:rsidRDefault="00A13526" w:rsidP="006218A0">
      <w:pPr>
        <w:rPr>
          <w:rFonts w:ascii="Book Antiqua" w:hAnsi="Book Antiqua"/>
          <w:sz w:val="22"/>
          <w:szCs w:val="22"/>
        </w:rPr>
      </w:pPr>
      <w:r w:rsidRPr="007F6964">
        <w:rPr>
          <w:rFonts w:ascii="Book Antiqua" w:hAnsi="Book Antiqua"/>
          <w:sz w:val="22"/>
          <w:szCs w:val="22"/>
        </w:rPr>
        <w:t>Avslutningsvis kommenterer Fortidsminneforeningen setningen «Fredningen skal særlig legge til rette for videre utstillingsformål i bygningen, men er imidlertid ikke til hin</w:t>
      </w:r>
      <w:r w:rsidR="00CA792D" w:rsidRPr="007F6964">
        <w:rPr>
          <w:rFonts w:ascii="Book Antiqua" w:hAnsi="Book Antiqua"/>
          <w:sz w:val="22"/>
          <w:szCs w:val="22"/>
        </w:rPr>
        <w:t>der for annen bruk av bygningen</w:t>
      </w:r>
      <w:r w:rsidRPr="007F6964">
        <w:rPr>
          <w:rFonts w:ascii="Book Antiqua" w:hAnsi="Book Antiqua"/>
          <w:sz w:val="22"/>
          <w:szCs w:val="22"/>
        </w:rPr>
        <w:t xml:space="preserve"> </w:t>
      </w:r>
      <w:r w:rsidR="00CA792D" w:rsidRPr="007F6964">
        <w:rPr>
          <w:rFonts w:ascii="Book Antiqua" w:hAnsi="Book Antiqua"/>
          <w:sz w:val="22"/>
          <w:szCs w:val="22"/>
        </w:rPr>
        <w:t>(</w:t>
      </w:r>
      <w:r w:rsidRPr="007F6964">
        <w:rPr>
          <w:rFonts w:ascii="Book Antiqua" w:hAnsi="Book Antiqua"/>
          <w:sz w:val="22"/>
          <w:szCs w:val="22"/>
        </w:rPr>
        <w:t>…</w:t>
      </w:r>
      <w:r w:rsidR="00CA792D" w:rsidRPr="007F6964">
        <w:rPr>
          <w:rFonts w:ascii="Book Antiqua" w:hAnsi="Book Antiqua"/>
          <w:sz w:val="22"/>
          <w:szCs w:val="22"/>
        </w:rPr>
        <w:t>)</w:t>
      </w:r>
      <w:r w:rsidRPr="007F6964">
        <w:rPr>
          <w:rFonts w:ascii="Book Antiqua" w:hAnsi="Book Antiqua"/>
          <w:sz w:val="22"/>
          <w:szCs w:val="22"/>
        </w:rPr>
        <w:t xml:space="preserve">» </w:t>
      </w:r>
      <w:r w:rsidR="00A13AAD" w:rsidRPr="007F6964">
        <w:rPr>
          <w:rFonts w:ascii="Book Antiqua" w:hAnsi="Book Antiqua"/>
          <w:sz w:val="22"/>
          <w:szCs w:val="22"/>
        </w:rPr>
        <w:t>Fortidsminneforeningen mener den</w:t>
      </w:r>
      <w:r w:rsidR="00AC6766" w:rsidRPr="007F6964">
        <w:rPr>
          <w:rFonts w:ascii="Book Antiqua" w:hAnsi="Book Antiqua"/>
          <w:sz w:val="22"/>
          <w:szCs w:val="22"/>
        </w:rPr>
        <w:t>ne</w:t>
      </w:r>
      <w:r w:rsidR="00A13AAD" w:rsidRPr="007F6964">
        <w:rPr>
          <w:rFonts w:ascii="Book Antiqua" w:hAnsi="Book Antiqua"/>
          <w:sz w:val="22"/>
          <w:szCs w:val="22"/>
        </w:rPr>
        <w:t xml:space="preserve"> siste delsetningen bør strykes, slik at det ikke sås tvil om hvilken bruk som vil være den mest gunst</w:t>
      </w:r>
      <w:r w:rsidR="00D16EE8" w:rsidRPr="007F6964">
        <w:rPr>
          <w:rFonts w:ascii="Book Antiqua" w:hAnsi="Book Antiqua"/>
          <w:sz w:val="22"/>
          <w:szCs w:val="22"/>
        </w:rPr>
        <w:t>ige for bygningen. Fortidsminne</w:t>
      </w:r>
      <w:r w:rsidR="00A13AAD" w:rsidRPr="007F6964">
        <w:rPr>
          <w:rFonts w:ascii="Book Antiqua" w:hAnsi="Book Antiqua"/>
          <w:sz w:val="22"/>
          <w:szCs w:val="22"/>
        </w:rPr>
        <w:t>f</w:t>
      </w:r>
      <w:r w:rsidR="00D16EE8" w:rsidRPr="007F6964">
        <w:rPr>
          <w:rFonts w:ascii="Book Antiqua" w:hAnsi="Book Antiqua"/>
          <w:sz w:val="22"/>
          <w:szCs w:val="22"/>
        </w:rPr>
        <w:t>o</w:t>
      </w:r>
      <w:r w:rsidR="00A13AAD" w:rsidRPr="007F6964">
        <w:rPr>
          <w:rFonts w:ascii="Book Antiqua" w:hAnsi="Book Antiqua"/>
          <w:sz w:val="22"/>
          <w:szCs w:val="22"/>
        </w:rPr>
        <w:t>reningen påpeker videre at en annen bruk av bygningen vil tilsløre den historiefortelling man ønsker å ivareta med fredningen.</w:t>
      </w:r>
    </w:p>
    <w:p w:rsidR="00B75816" w:rsidRDefault="00B75816" w:rsidP="006218A0">
      <w:pPr>
        <w:rPr>
          <w:rFonts w:ascii="Book Antiqua" w:hAnsi="Book Antiqua"/>
          <w:sz w:val="22"/>
          <w:szCs w:val="22"/>
          <w:u w:val="single"/>
        </w:rPr>
      </w:pPr>
    </w:p>
    <w:p w:rsidR="00A13AAD" w:rsidRPr="007F6964" w:rsidRDefault="00F31F2F" w:rsidP="006218A0">
      <w:pPr>
        <w:rPr>
          <w:rFonts w:ascii="Book Antiqua" w:hAnsi="Book Antiqua"/>
          <w:sz w:val="22"/>
          <w:szCs w:val="22"/>
        </w:rPr>
      </w:pPr>
      <w:r>
        <w:rPr>
          <w:rFonts w:ascii="Book Antiqua" w:hAnsi="Book Antiqua"/>
          <w:sz w:val="22"/>
          <w:szCs w:val="22"/>
          <w:u w:val="single"/>
        </w:rPr>
        <w:t>Riksantikvarens kommentar</w:t>
      </w:r>
      <w:r w:rsidR="00A13AAD" w:rsidRPr="007F6964">
        <w:rPr>
          <w:rFonts w:ascii="Book Antiqua" w:hAnsi="Book Antiqua"/>
          <w:sz w:val="22"/>
          <w:szCs w:val="22"/>
          <w:u w:val="single"/>
        </w:rPr>
        <w:t>:</w:t>
      </w:r>
      <w:r w:rsidR="00A13AAD" w:rsidRPr="007F6964">
        <w:rPr>
          <w:rFonts w:ascii="Book Antiqua" w:hAnsi="Book Antiqua"/>
          <w:sz w:val="22"/>
          <w:szCs w:val="22"/>
        </w:rPr>
        <w:t xml:space="preserve"> Riksantikvaren ønsker</w:t>
      </w:r>
      <w:r w:rsidR="00AC6766" w:rsidRPr="007F6964">
        <w:rPr>
          <w:rFonts w:ascii="Book Antiqua" w:hAnsi="Book Antiqua"/>
          <w:sz w:val="22"/>
          <w:szCs w:val="22"/>
        </w:rPr>
        <w:t>-</w:t>
      </w:r>
      <w:r w:rsidR="00A13AAD" w:rsidRPr="007F6964">
        <w:rPr>
          <w:rFonts w:ascii="Book Antiqua" w:hAnsi="Book Antiqua"/>
          <w:sz w:val="22"/>
          <w:szCs w:val="22"/>
        </w:rPr>
        <w:t xml:space="preserve"> og vil sikre bygningen, men </w:t>
      </w:r>
      <w:r w:rsidR="00CA792D" w:rsidRPr="007F6964">
        <w:rPr>
          <w:rFonts w:ascii="Book Antiqua" w:hAnsi="Book Antiqua"/>
          <w:sz w:val="22"/>
          <w:szCs w:val="22"/>
        </w:rPr>
        <w:t>har ikke anledning til å frede bygningens funksjon</w:t>
      </w:r>
      <w:r w:rsidR="00A13AAD" w:rsidRPr="007F6964">
        <w:rPr>
          <w:rFonts w:ascii="Book Antiqua" w:hAnsi="Book Antiqua"/>
          <w:sz w:val="22"/>
          <w:szCs w:val="22"/>
        </w:rPr>
        <w:t>.</w:t>
      </w:r>
    </w:p>
    <w:p w:rsidR="00D16EE8" w:rsidRPr="007F6964" w:rsidRDefault="00D16EE8" w:rsidP="006218A0">
      <w:pPr>
        <w:rPr>
          <w:rFonts w:ascii="Book Antiqua" w:hAnsi="Book Antiqua"/>
          <w:sz w:val="22"/>
          <w:szCs w:val="22"/>
        </w:rPr>
      </w:pPr>
    </w:p>
    <w:p w:rsidR="00D16EE8" w:rsidRPr="007F6964" w:rsidRDefault="00D16EE8" w:rsidP="006218A0">
      <w:pPr>
        <w:rPr>
          <w:rFonts w:ascii="Book Antiqua" w:hAnsi="Book Antiqua"/>
          <w:b/>
          <w:sz w:val="22"/>
          <w:szCs w:val="22"/>
        </w:rPr>
      </w:pPr>
      <w:r w:rsidRPr="007F6964">
        <w:rPr>
          <w:rFonts w:ascii="Book Antiqua" w:hAnsi="Book Antiqua"/>
          <w:b/>
          <w:sz w:val="22"/>
          <w:szCs w:val="22"/>
        </w:rPr>
        <w:t>Forhold knyttet til naturmangfoldloven</w:t>
      </w:r>
    </w:p>
    <w:p w:rsidR="00D16EE8" w:rsidRPr="007F6964" w:rsidRDefault="00D16EE8" w:rsidP="006218A0">
      <w:pPr>
        <w:rPr>
          <w:rFonts w:ascii="Book Antiqua" w:hAnsi="Book Antiqua"/>
          <w:b/>
          <w:sz w:val="22"/>
          <w:szCs w:val="22"/>
        </w:rPr>
      </w:pPr>
    </w:p>
    <w:p w:rsidR="00D16EE8" w:rsidRPr="007F6964" w:rsidRDefault="00D16EE8" w:rsidP="006218A0">
      <w:pPr>
        <w:rPr>
          <w:rFonts w:ascii="Book Antiqua" w:hAnsi="Book Antiqua"/>
          <w:sz w:val="22"/>
          <w:szCs w:val="22"/>
        </w:rPr>
      </w:pPr>
      <w:r w:rsidRPr="007F6964">
        <w:rPr>
          <w:rFonts w:ascii="Book Antiqua" w:hAnsi="Book Antiqua"/>
          <w:sz w:val="22"/>
          <w:szCs w:val="22"/>
        </w:rPr>
        <w:t xml:space="preserve">Prinisppene </w:t>
      </w:r>
      <w:r w:rsidR="00801E5D">
        <w:rPr>
          <w:rFonts w:ascii="Book Antiqua" w:hAnsi="Book Antiqua"/>
          <w:sz w:val="22"/>
          <w:szCs w:val="22"/>
        </w:rPr>
        <w:t>i l</w:t>
      </w:r>
      <w:r w:rsidRPr="007F6964">
        <w:rPr>
          <w:rFonts w:ascii="Book Antiqua" w:hAnsi="Book Antiqua"/>
          <w:sz w:val="22"/>
          <w:szCs w:val="22"/>
        </w:rPr>
        <w:t>ov om forvaltning av naturens mangf</w:t>
      </w:r>
      <w:r w:rsidR="00801E5D">
        <w:rPr>
          <w:rFonts w:ascii="Book Antiqua" w:hAnsi="Book Antiqua"/>
          <w:sz w:val="22"/>
          <w:szCs w:val="22"/>
        </w:rPr>
        <w:t>old, Lov 19. juni 2009 nr. 100 naturmangfoldloven</w:t>
      </w:r>
      <w:r w:rsidRPr="007F6964">
        <w:rPr>
          <w:rFonts w:ascii="Book Antiqua" w:hAnsi="Book Antiqua"/>
          <w:sz w:val="22"/>
          <w:szCs w:val="22"/>
        </w:rPr>
        <w:t xml:space="preserve"> §§ 8-12 skal legges til grunn ved offentlig myndighetsutøvelse som berører naturmangfoldet.</w:t>
      </w:r>
    </w:p>
    <w:p w:rsidR="00D16EE8" w:rsidRPr="007F6964" w:rsidRDefault="00D16EE8" w:rsidP="006218A0">
      <w:pPr>
        <w:rPr>
          <w:rFonts w:ascii="Book Antiqua" w:hAnsi="Book Antiqua"/>
          <w:sz w:val="22"/>
          <w:szCs w:val="22"/>
        </w:rPr>
      </w:pPr>
    </w:p>
    <w:p w:rsidR="00D16EE8" w:rsidRPr="007F6964" w:rsidRDefault="00D16EE8" w:rsidP="006218A0">
      <w:pPr>
        <w:rPr>
          <w:rFonts w:ascii="Book Antiqua" w:hAnsi="Book Antiqua"/>
          <w:sz w:val="22"/>
          <w:szCs w:val="22"/>
        </w:rPr>
      </w:pPr>
      <w:r w:rsidRPr="007F6964">
        <w:rPr>
          <w:rFonts w:ascii="Book Antiqua" w:hAnsi="Book Antiqua"/>
          <w:sz w:val="22"/>
          <w:szCs w:val="22"/>
        </w:rPr>
        <w:t>I henhold til kravene i naturmangfoldloven § 7</w:t>
      </w:r>
      <w:r w:rsidR="00801E5D">
        <w:rPr>
          <w:rFonts w:ascii="Book Antiqua" w:hAnsi="Book Antiqua"/>
          <w:sz w:val="22"/>
          <w:szCs w:val="22"/>
        </w:rPr>
        <w:t xml:space="preserve"> </w:t>
      </w:r>
      <w:r w:rsidRPr="007F6964">
        <w:rPr>
          <w:rFonts w:ascii="Book Antiqua" w:hAnsi="Book Antiqua"/>
          <w:sz w:val="22"/>
          <w:szCs w:val="22"/>
        </w:rPr>
        <w:t xml:space="preserve">har Riksantikvaren gjort søk i Artsdatabankens Artskart og Naturbasen til Direktoratet for Naturforvaltning for å fremskaffe nødvendig kunnskap for beslutningsgrunnlaget. Det er ikke oppført registreringer knyttet til naturmangfold på eiendommen. </w:t>
      </w:r>
    </w:p>
    <w:p w:rsidR="009A427C" w:rsidRPr="007F6964" w:rsidRDefault="009A427C" w:rsidP="006218A0">
      <w:pPr>
        <w:rPr>
          <w:rFonts w:ascii="Book Antiqua" w:hAnsi="Book Antiqua"/>
          <w:sz w:val="22"/>
          <w:szCs w:val="22"/>
        </w:rPr>
      </w:pPr>
    </w:p>
    <w:p w:rsidR="009A427C" w:rsidRPr="00DA77D4" w:rsidRDefault="009A427C" w:rsidP="006218A0">
      <w:pPr>
        <w:rPr>
          <w:rFonts w:ascii="Book Antiqua" w:hAnsi="Book Antiqua"/>
          <w:sz w:val="22"/>
          <w:szCs w:val="22"/>
          <w:lang w:val="nn-NO"/>
        </w:rPr>
      </w:pPr>
      <w:r w:rsidRPr="00DA77D4">
        <w:rPr>
          <w:rFonts w:ascii="Book Antiqua" w:hAnsi="Book Antiqua"/>
          <w:sz w:val="22"/>
          <w:szCs w:val="22"/>
          <w:lang w:val="nn-NO"/>
        </w:rPr>
        <w:t>Riksantikvarens forskrift er således i tråd med n</w:t>
      </w:r>
      <w:r w:rsidR="002E06F2">
        <w:rPr>
          <w:rFonts w:ascii="Book Antiqua" w:hAnsi="Book Antiqua"/>
          <w:sz w:val="22"/>
          <w:szCs w:val="22"/>
          <w:lang w:val="nn-NO"/>
        </w:rPr>
        <w:t>aturmangfoldloven</w:t>
      </w:r>
      <w:r w:rsidRPr="00DA77D4">
        <w:rPr>
          <w:rFonts w:ascii="Book Antiqua" w:hAnsi="Book Antiqua"/>
          <w:sz w:val="22"/>
          <w:szCs w:val="22"/>
          <w:lang w:val="nn-NO"/>
        </w:rPr>
        <w:t xml:space="preserve"> § 7. </w:t>
      </w:r>
    </w:p>
    <w:p w:rsidR="009A427C" w:rsidRPr="00DA77D4" w:rsidRDefault="009A427C" w:rsidP="006218A0">
      <w:pPr>
        <w:rPr>
          <w:rFonts w:ascii="Book Antiqua" w:hAnsi="Book Antiqua"/>
          <w:sz w:val="22"/>
          <w:szCs w:val="22"/>
          <w:lang w:val="nn-NO"/>
        </w:rPr>
      </w:pPr>
    </w:p>
    <w:p w:rsidR="009A427C" w:rsidRPr="007F6964" w:rsidRDefault="009A427C" w:rsidP="006218A0">
      <w:pPr>
        <w:rPr>
          <w:rFonts w:ascii="Book Antiqua" w:hAnsi="Book Antiqua"/>
          <w:sz w:val="22"/>
          <w:szCs w:val="22"/>
        </w:rPr>
      </w:pPr>
      <w:r w:rsidRPr="007F6964">
        <w:rPr>
          <w:rFonts w:ascii="Book Antiqua" w:hAnsi="Book Antiqua"/>
          <w:sz w:val="22"/>
          <w:szCs w:val="22"/>
        </w:rPr>
        <w:t xml:space="preserve">Forskriften er </w:t>
      </w:r>
      <w:r w:rsidR="00855222">
        <w:t xml:space="preserve">fastsatt av Riksantikvaren </w:t>
      </w:r>
      <w:r w:rsidR="004A3644">
        <w:t>5.januar 2012</w:t>
      </w:r>
      <w:r w:rsidR="00855222">
        <w:t xml:space="preserve"> </w:t>
      </w:r>
      <w:r w:rsidRPr="007F6964">
        <w:rPr>
          <w:rFonts w:ascii="Book Antiqua" w:hAnsi="Book Antiqua"/>
          <w:sz w:val="22"/>
          <w:szCs w:val="22"/>
        </w:rPr>
        <w:t>og følger vedlagt. Forskriften vil bli kunngjort i Norsk Lovtidend avd. II. Ved sal</w:t>
      </w:r>
      <w:r w:rsidR="007F6964">
        <w:rPr>
          <w:rFonts w:ascii="Book Antiqua" w:hAnsi="Book Antiqua"/>
          <w:sz w:val="22"/>
          <w:szCs w:val="22"/>
        </w:rPr>
        <w:t>g</w:t>
      </w:r>
      <w:r w:rsidRPr="007F6964">
        <w:rPr>
          <w:rFonts w:ascii="Book Antiqua" w:hAnsi="Book Antiqua"/>
          <w:sz w:val="22"/>
          <w:szCs w:val="22"/>
        </w:rPr>
        <w:t xml:space="preserve"> av byggverk ut av statlig eie skal henvisning til forskriften og dato for kunngjøring tinglyses som heftelse på eiendommen.</w:t>
      </w:r>
    </w:p>
    <w:p w:rsidR="009A427C" w:rsidRPr="007F6964" w:rsidRDefault="009A427C" w:rsidP="006218A0">
      <w:pPr>
        <w:rPr>
          <w:rFonts w:ascii="Book Antiqua" w:hAnsi="Book Antiqua"/>
          <w:sz w:val="22"/>
          <w:szCs w:val="22"/>
        </w:rPr>
      </w:pPr>
    </w:p>
    <w:p w:rsidR="00D16EE8" w:rsidRPr="007F6964" w:rsidRDefault="00D16EE8" w:rsidP="006218A0">
      <w:pPr>
        <w:rPr>
          <w:rFonts w:ascii="Book Antiqua" w:hAnsi="Book Antiqua"/>
          <w:b/>
          <w:sz w:val="22"/>
          <w:szCs w:val="22"/>
        </w:rPr>
      </w:pPr>
    </w:p>
    <w:p w:rsidR="00D16EE8" w:rsidRPr="007F6964" w:rsidRDefault="00D16EE8" w:rsidP="006218A0">
      <w:pPr>
        <w:rPr>
          <w:rFonts w:ascii="Book Antiqua" w:hAnsi="Book Antiqua"/>
          <w:b/>
          <w:sz w:val="22"/>
          <w:szCs w:val="22"/>
        </w:rPr>
      </w:pPr>
    </w:p>
    <w:p w:rsidR="00E954C3" w:rsidRPr="007F6964" w:rsidRDefault="005510D0" w:rsidP="006218A0">
      <w:pPr>
        <w:rPr>
          <w:rFonts w:ascii="Book Antiqua" w:hAnsi="Book Antiqua"/>
          <w:sz w:val="22"/>
          <w:szCs w:val="22"/>
        </w:rPr>
      </w:pPr>
      <w:r w:rsidRPr="007F6964">
        <w:rPr>
          <w:rFonts w:ascii="Book Antiqua" w:hAnsi="Book Antiqua"/>
          <w:sz w:val="22"/>
          <w:szCs w:val="22"/>
        </w:rPr>
        <w:t>Vennlig hilsen</w:t>
      </w:r>
    </w:p>
    <w:p w:rsidR="00E954C3" w:rsidRPr="007F6964" w:rsidRDefault="00E954C3" w:rsidP="006218A0">
      <w:pPr>
        <w:rPr>
          <w:rFonts w:ascii="Book Antiqua" w:hAnsi="Book Antiqua"/>
          <w:sz w:val="22"/>
          <w:szCs w:val="22"/>
        </w:rPr>
      </w:pPr>
    </w:p>
    <w:p w:rsidR="00E954C3" w:rsidRPr="007F6964" w:rsidRDefault="00E954C3" w:rsidP="006218A0">
      <w:pPr>
        <w:rPr>
          <w:rFonts w:ascii="Book Antiqua" w:hAnsi="Book Antiqua"/>
          <w:sz w:val="22"/>
          <w:szCs w:val="22"/>
        </w:rPr>
      </w:pPr>
    </w:p>
    <w:p w:rsidR="00E954C3" w:rsidRPr="007F6964" w:rsidRDefault="00E954C3" w:rsidP="006218A0">
      <w:pPr>
        <w:rPr>
          <w:rFonts w:ascii="Book Antiqua" w:hAnsi="Book Antiqua"/>
          <w:sz w:val="22"/>
          <w:szCs w:val="22"/>
        </w:rPr>
      </w:pPr>
    </w:p>
    <w:p w:rsidR="00E954C3" w:rsidRPr="007F6964" w:rsidRDefault="009A427C" w:rsidP="006218A0">
      <w:pPr>
        <w:rPr>
          <w:rFonts w:ascii="Book Antiqua" w:hAnsi="Book Antiqua"/>
          <w:sz w:val="22"/>
          <w:szCs w:val="22"/>
        </w:rPr>
      </w:pPr>
      <w:r w:rsidRPr="007F6964">
        <w:rPr>
          <w:rFonts w:ascii="Book Antiqua" w:hAnsi="Book Antiqua"/>
          <w:sz w:val="22"/>
          <w:szCs w:val="22"/>
        </w:rPr>
        <w:t>Jørn Holme</w:t>
      </w:r>
    </w:p>
    <w:p w:rsidR="00E954C3" w:rsidRPr="007F6964" w:rsidRDefault="00E954C3" w:rsidP="006218A0">
      <w:pPr>
        <w:rPr>
          <w:rFonts w:ascii="Book Antiqua" w:hAnsi="Book Antiqua"/>
          <w:sz w:val="22"/>
          <w:szCs w:val="22"/>
        </w:rPr>
      </w:pPr>
    </w:p>
    <w:p w:rsidR="00E954C3" w:rsidRPr="007F6964" w:rsidRDefault="00D52A29" w:rsidP="00C3406B">
      <w:pPr>
        <w:tabs>
          <w:tab w:val="left" w:pos="5812"/>
        </w:tabs>
        <w:rPr>
          <w:rFonts w:ascii="Book Antiqua" w:hAnsi="Book Antiqua"/>
          <w:sz w:val="22"/>
          <w:szCs w:val="22"/>
        </w:rPr>
      </w:pPr>
      <w:r w:rsidRPr="007F6964">
        <w:rPr>
          <w:rFonts w:ascii="Book Antiqua" w:hAnsi="Book Antiqua"/>
          <w:sz w:val="22"/>
          <w:szCs w:val="22"/>
        </w:rPr>
        <w:tab/>
      </w:r>
      <w:sdt>
        <w:sdtPr>
          <w:rPr>
            <w:rFonts w:ascii="Book Antiqua" w:hAnsi="Book Antiqua"/>
            <w:sz w:val="22"/>
            <w:szCs w:val="22"/>
          </w:rPr>
          <w:tag w:val="OurRef.Name"/>
          <w:id w:val="10015"/>
          <w:placeholder>
            <w:docPart w:val="DefaultPlaceholder_1082065158"/>
          </w:placeholder>
          <w:dataBinding w:prefixMappings="xmlns:gbs='http://www.software-innovation.no/growBusinessDocument'" w:xpath="/gbs:GrowBusinessDocument/gbs:OurRef.Name[@gbs:key='10015']" w:storeItemID="{19D4BFE3-5277-4836-A5E4-0AF9F8226F39}"/>
          <w:text/>
        </w:sdtPr>
        <w:sdtEndPr/>
        <w:sdtContent>
          <w:r w:rsidR="009A427C" w:rsidRPr="007F6964">
            <w:rPr>
              <w:rFonts w:ascii="Book Antiqua" w:hAnsi="Book Antiqua"/>
              <w:sz w:val="22"/>
              <w:szCs w:val="22"/>
            </w:rPr>
            <w:t>Unni Grønn</w:t>
          </w:r>
        </w:sdtContent>
      </w:sdt>
    </w:p>
    <w:p w:rsidR="00601E05" w:rsidRPr="007F6964" w:rsidRDefault="00D52A29" w:rsidP="00A40EFA">
      <w:pPr>
        <w:tabs>
          <w:tab w:val="left" w:pos="5812"/>
        </w:tabs>
        <w:rPr>
          <w:rFonts w:ascii="Book Antiqua" w:hAnsi="Book Antiqua"/>
          <w:sz w:val="22"/>
          <w:szCs w:val="22"/>
        </w:rPr>
      </w:pPr>
      <w:r w:rsidRPr="007F6964">
        <w:rPr>
          <w:rFonts w:ascii="Book Antiqua" w:hAnsi="Book Antiqua"/>
          <w:sz w:val="22"/>
          <w:szCs w:val="22"/>
        </w:rPr>
        <w:tab/>
      </w:r>
      <w:r w:rsidR="009A427C" w:rsidRPr="007F6964">
        <w:rPr>
          <w:rFonts w:ascii="Book Antiqua" w:hAnsi="Book Antiqua"/>
          <w:sz w:val="22"/>
          <w:szCs w:val="22"/>
        </w:rPr>
        <w:t>avdelingsdirektør</w:t>
      </w:r>
    </w:p>
    <w:p w:rsidR="00601E05" w:rsidRPr="007F6964" w:rsidRDefault="00601E05" w:rsidP="006218A0">
      <w:pPr>
        <w:rPr>
          <w:rFonts w:ascii="Book Antiqua" w:hAnsi="Book Antiqua"/>
          <w:sz w:val="22"/>
          <w:szCs w:val="22"/>
        </w:rPr>
      </w:pPr>
    </w:p>
    <w:p w:rsidR="00601E05" w:rsidRPr="007F6964" w:rsidRDefault="00601E05" w:rsidP="006218A0">
      <w:pPr>
        <w:rPr>
          <w:rFonts w:ascii="Book Antiqua" w:hAnsi="Book Antiqua"/>
          <w:sz w:val="22"/>
          <w:szCs w:val="22"/>
        </w:rPr>
      </w:pPr>
    </w:p>
    <w:p w:rsidR="00601E05" w:rsidRPr="00DA77D4" w:rsidRDefault="00601E05" w:rsidP="006218A0">
      <w:pPr>
        <w:rPr>
          <w:rFonts w:ascii="Book Antiqua" w:hAnsi="Book Antiqua"/>
          <w:sz w:val="22"/>
          <w:szCs w:val="22"/>
          <w:lang w:val="nn-NO"/>
        </w:rPr>
      </w:pPr>
      <w:r w:rsidRPr="00DA77D4">
        <w:rPr>
          <w:rFonts w:ascii="Book Antiqua" w:hAnsi="Book Antiqua"/>
          <w:sz w:val="22"/>
          <w:szCs w:val="22"/>
          <w:lang w:val="nn-NO"/>
        </w:rPr>
        <w:t>Vedlegg:</w:t>
      </w:r>
      <w:r w:rsidR="00032ACE" w:rsidRPr="00DA77D4">
        <w:rPr>
          <w:rFonts w:ascii="Book Antiqua" w:hAnsi="Book Antiqua"/>
          <w:sz w:val="22"/>
          <w:szCs w:val="22"/>
          <w:lang w:val="nn-NO"/>
        </w:rPr>
        <w:tab/>
      </w:r>
      <w:sdt>
        <w:sdtPr>
          <w:rPr>
            <w:rFonts w:ascii="Book Antiqua" w:hAnsi="Book Antiqua"/>
            <w:sz w:val="22"/>
            <w:szCs w:val="22"/>
            <w:lang w:val="nn-NO"/>
          </w:rPr>
          <w:tag w:val="Attachments"/>
          <w:id w:val="10017"/>
          <w:placeholder>
            <w:docPart w:val="DefaultPlaceholder_1082065158"/>
          </w:placeholder>
          <w:dataBinding w:prefixMappings="xmlns:gbs='http://www.software-innovation.no/growBusinessDocument'" w:xpath="/gbs:GrowBusinessDocument/gbs:Attachments[@gbs:key='10017']" w:storeItemID="{19D4BFE3-5277-4836-A5E4-0AF9F8226F39}"/>
          <w:text/>
        </w:sdtPr>
        <w:sdtEndPr/>
        <w:sdtContent>
          <w:r w:rsidR="005F4385">
            <w:rPr>
              <w:rFonts w:ascii="Book Antiqua" w:hAnsi="Book Antiqua"/>
              <w:sz w:val="22"/>
              <w:szCs w:val="22"/>
            </w:rPr>
            <w:t xml:space="preserve">  </w:t>
          </w:r>
        </w:sdtContent>
      </w:sdt>
    </w:p>
    <w:p w:rsidR="00601E05" w:rsidRPr="00DA77D4" w:rsidRDefault="00601E05" w:rsidP="006218A0">
      <w:pPr>
        <w:rPr>
          <w:rFonts w:ascii="Book Antiqua" w:hAnsi="Book Antiqua"/>
          <w:sz w:val="22"/>
          <w:szCs w:val="22"/>
          <w:lang w:val="nn-NO"/>
        </w:rPr>
      </w:pPr>
    </w:p>
    <w:p w:rsidR="00502F8F" w:rsidRPr="00DA77D4" w:rsidRDefault="00502F8F" w:rsidP="006218A0">
      <w:pPr>
        <w:rPr>
          <w:rFonts w:ascii="Book Antiqua" w:hAnsi="Book Antiqua"/>
          <w:sz w:val="22"/>
          <w:szCs w:val="22"/>
          <w:lang w:val="nn-NO"/>
        </w:rPr>
      </w:pPr>
      <w:r w:rsidRPr="00DA77D4">
        <w:rPr>
          <w:rFonts w:ascii="Book Antiqua" w:hAnsi="Book Antiqua"/>
          <w:sz w:val="22"/>
          <w:szCs w:val="22"/>
          <w:lang w:val="nn-NO"/>
        </w:rPr>
        <w:t>Kopi til:</w:t>
      </w:r>
      <w:r w:rsidR="00E019AC" w:rsidRPr="00DA77D4">
        <w:rPr>
          <w:rFonts w:ascii="Book Antiqua" w:hAnsi="Book Antiqua"/>
          <w:sz w:val="22"/>
          <w:szCs w:val="22"/>
          <w:lang w:val="nn-NO"/>
        </w:rPr>
        <w:tab/>
      </w:r>
      <w:sdt>
        <w:sdtPr>
          <w:rPr>
            <w:rFonts w:ascii="Book Antiqua" w:hAnsi="Book Antiqua"/>
            <w:sz w:val="22"/>
            <w:szCs w:val="22"/>
            <w:lang w:val="nn-NO"/>
          </w:rPr>
          <w:tag w:val="ToActivityContact"/>
          <w:id w:val="10004"/>
          <w:placeholder>
            <w:docPart w:val="DefaultPlaceholder_1082065158"/>
          </w:placeholder>
          <w:dataBinding w:prefixMappings="xmlns:gbs='http://www.software-innovation.no/growBusinessDocument'" w:xpath="/gbs:GrowBusinessDocument/gbs:Lists/gbs:SingleLines/gbs:ToActivityContact/gbs:DisplayField[@gbs:key='10004']" w:storeItemID="{19D4BFE3-5277-4836-A5E4-0AF9F8226F39}"/>
          <w:text/>
        </w:sdtPr>
        <w:sdtEndPr/>
        <w:sdtContent>
          <w:r w:rsidR="00DD0EF4">
            <w:rPr>
              <w:rFonts w:ascii="Book Antiqua" w:hAnsi="Book Antiqua"/>
              <w:sz w:val="22"/>
              <w:szCs w:val="22"/>
            </w:rPr>
            <w:t>Fortidsminneforeningen, Dronningens gate 11, 0152 OSLO/ Jugendstilsenteret, Apotekergata 16, 6004 ÅLESUND/ Oslo kommune - Byantikvaren, Postboks 2094 Grünerløkka, 0505 Oslo/ Oslo kommune - Plan- og bygningsetaten, Boks 364 Sentrum, 0102 OSLO/ ICOMOS Norge, Postboks 8196 Dep, 0034 OSLO/ Dag Solhjell, Syd-Fossum 55, 1359 EIKSMARKA/ Miljøverndepartementet - Kulturminneavdelingen, Postboks 8013 Dep, 0030 OSLO</w:t>
          </w:r>
        </w:sdtContent>
      </w:sdt>
    </w:p>
    <w:p w:rsidR="00E019AC" w:rsidRPr="00DA77D4" w:rsidRDefault="00E019AC" w:rsidP="006218A0">
      <w:pPr>
        <w:rPr>
          <w:rFonts w:ascii="Book Antiqua" w:hAnsi="Book Antiqua"/>
          <w:sz w:val="22"/>
          <w:szCs w:val="22"/>
          <w:lang w:val="nn-NO"/>
        </w:rPr>
      </w:pPr>
    </w:p>
    <w:p w:rsidR="00E019AC" w:rsidRPr="00DA77D4" w:rsidRDefault="00E019AC" w:rsidP="006218A0">
      <w:pPr>
        <w:rPr>
          <w:rFonts w:ascii="Book Antiqua" w:hAnsi="Book Antiqua"/>
          <w:sz w:val="22"/>
          <w:szCs w:val="22"/>
          <w:lang w:val="nn-NO"/>
        </w:rPr>
      </w:pPr>
    </w:p>
    <w:p w:rsidR="00E019AC" w:rsidRPr="00DA77D4" w:rsidRDefault="00E019AC" w:rsidP="006218A0">
      <w:pPr>
        <w:rPr>
          <w:rFonts w:ascii="Book Antiqua" w:hAnsi="Book Antiqua"/>
          <w:sz w:val="22"/>
          <w:szCs w:val="22"/>
          <w:lang w:val="nn-NO"/>
        </w:rPr>
      </w:pPr>
      <w:r w:rsidRPr="00DA77D4">
        <w:rPr>
          <w:rFonts w:ascii="Book Antiqua" w:hAnsi="Book Antiqua"/>
          <w:sz w:val="22"/>
          <w:szCs w:val="22"/>
          <w:lang w:val="nn-NO"/>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6"/>
        <w:gridCol w:w="2256"/>
        <w:gridCol w:w="2033"/>
        <w:gridCol w:w="1936"/>
      </w:tblGrid>
      <w:tr w:rsidR="00F75392" w:rsidRPr="007F6964" w:rsidTr="00517B30">
        <w:tc>
          <w:tcPr>
            <w:tcW w:w="1968" w:type="dxa"/>
            <w:shd w:val="clear" w:color="auto" w:fill="auto"/>
          </w:tcPr>
          <w:p w:rsidR="00F75392" w:rsidRPr="007F6964" w:rsidRDefault="00F75392" w:rsidP="006218A0">
            <w:pPr>
              <w:rPr>
                <w:rFonts w:ascii="Book Antiqua" w:hAnsi="Book Antiqua"/>
                <w:sz w:val="22"/>
                <w:szCs w:val="22"/>
              </w:rPr>
            </w:pPr>
            <w:bookmarkStart w:id="3" w:name="Mottakertabell" w:colFirst="0" w:colLast="0"/>
            <w:r w:rsidRPr="007F6964">
              <w:rPr>
                <w:rFonts w:ascii="Book Antiqua" w:hAnsi="Book Antiqua"/>
                <w:sz w:val="22"/>
                <w:szCs w:val="22"/>
              </w:rPr>
              <w:lastRenderedPageBreak/>
              <w:t>Mottaker</w:t>
            </w:r>
          </w:p>
        </w:tc>
        <w:tc>
          <w:tcPr>
            <w:tcW w:w="2146" w:type="dxa"/>
            <w:shd w:val="clear" w:color="auto" w:fill="auto"/>
          </w:tcPr>
          <w:p w:rsidR="00F75392" w:rsidRPr="007F6964" w:rsidRDefault="00F75392" w:rsidP="006218A0">
            <w:pPr>
              <w:rPr>
                <w:rFonts w:ascii="Book Antiqua" w:hAnsi="Book Antiqua"/>
                <w:sz w:val="22"/>
                <w:szCs w:val="22"/>
              </w:rPr>
            </w:pPr>
            <w:r w:rsidRPr="007F6964">
              <w:rPr>
                <w:rFonts w:ascii="Book Antiqua" w:hAnsi="Book Antiqua"/>
                <w:sz w:val="22"/>
                <w:szCs w:val="22"/>
              </w:rPr>
              <w:t>Kontaktperson</w:t>
            </w:r>
          </w:p>
        </w:tc>
        <w:tc>
          <w:tcPr>
            <w:tcW w:w="1934" w:type="dxa"/>
            <w:shd w:val="clear" w:color="auto" w:fill="auto"/>
          </w:tcPr>
          <w:p w:rsidR="00F75392" w:rsidRPr="007F6964" w:rsidRDefault="00F75392" w:rsidP="006218A0">
            <w:pPr>
              <w:rPr>
                <w:rFonts w:ascii="Book Antiqua" w:hAnsi="Book Antiqua"/>
                <w:sz w:val="22"/>
                <w:szCs w:val="22"/>
              </w:rPr>
            </w:pPr>
            <w:r w:rsidRPr="007F6964">
              <w:rPr>
                <w:rFonts w:ascii="Book Antiqua" w:hAnsi="Book Antiqua"/>
                <w:sz w:val="22"/>
                <w:szCs w:val="22"/>
              </w:rPr>
              <w:t>Adresse</w:t>
            </w:r>
          </w:p>
        </w:tc>
        <w:tc>
          <w:tcPr>
            <w:tcW w:w="1842" w:type="dxa"/>
            <w:shd w:val="clear" w:color="auto" w:fill="auto"/>
          </w:tcPr>
          <w:p w:rsidR="00F75392" w:rsidRPr="007F6964" w:rsidRDefault="00F75392" w:rsidP="006218A0">
            <w:pPr>
              <w:rPr>
                <w:rFonts w:ascii="Book Antiqua" w:hAnsi="Book Antiqua"/>
                <w:sz w:val="22"/>
                <w:szCs w:val="22"/>
              </w:rPr>
            </w:pPr>
            <w:r w:rsidRPr="007F6964">
              <w:rPr>
                <w:rFonts w:ascii="Book Antiqua" w:hAnsi="Book Antiqua"/>
                <w:sz w:val="22"/>
                <w:szCs w:val="22"/>
              </w:rPr>
              <w:t>Post</w:t>
            </w:r>
          </w:p>
        </w:tc>
      </w:tr>
      <w:tr w:rsidR="00F75392" w:rsidRPr="007F6964" w:rsidTr="00517B30">
        <w:bookmarkEnd w:id="3" w:displacedByCustomXml="next"/>
        <w:sdt>
          <w:sdtPr>
            <w:rPr>
              <w:rFonts w:ascii="Book Antiqua" w:hAnsi="Book Antiqua"/>
              <w:sz w:val="22"/>
              <w:szCs w:val="22"/>
            </w:rPr>
            <w:tag w:val="ToActivityContact.Name"/>
            <w:id w:val="10005"/>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 w:storeItemID="{19D4BFE3-5277-4836-A5E4-0AF9F8226F39}"/>
            <w:text/>
          </w:sdtPr>
          <w:sdtEndPr/>
          <w:sdtContent>
            <w:tc>
              <w:tcPr>
                <w:tcW w:w="1968"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sz w:val="22"/>
                    <w:szCs w:val="22"/>
                  </w:rPr>
                  <w:t>Fornyings- og administrasjonsdepartementet</w:t>
                </w:r>
              </w:p>
            </w:tc>
          </w:sdtContent>
        </w:sdt>
        <w:sdt>
          <w:sdtPr>
            <w:rPr>
              <w:rFonts w:ascii="Book Antiqua" w:hAnsi="Book Antiqua"/>
              <w:color w:val="808080"/>
              <w:sz w:val="22"/>
              <w:szCs w:val="22"/>
            </w:rPr>
            <w:tag w:val="ToActivityContact.Name2"/>
            <w:id w:val="10006"/>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 w:storeItemID="{19D4BFE3-5277-4836-A5E4-0AF9F8226F39}"/>
            <w:text/>
          </w:sdtPr>
          <w:sdtEndPr/>
          <w:sdtContent>
            <w:tc>
              <w:tcPr>
                <w:tcW w:w="2146"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 xml:space="preserve">          </w:t>
                </w:r>
              </w:p>
            </w:tc>
          </w:sdtContent>
        </w:sdt>
        <w:sdt>
          <w:sdtPr>
            <w:rPr>
              <w:rFonts w:ascii="Book Antiqua" w:hAnsi="Book Antiqua"/>
              <w:color w:val="808080"/>
              <w:sz w:val="22"/>
              <w:szCs w:val="22"/>
            </w:rPr>
            <w:tag w:val="ToActivityContact.Address"/>
            <w:id w:val="10007"/>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 w:storeItemID="{19D4BFE3-5277-4836-A5E4-0AF9F8226F39}"/>
            <w:text/>
          </w:sdtPr>
          <w:sdtEndPr/>
          <w:sdtContent>
            <w:tc>
              <w:tcPr>
                <w:tcW w:w="1934"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Pb 8004 Dep</w:t>
                </w:r>
              </w:p>
            </w:tc>
          </w:sdtContent>
        </w:sdt>
        <w:tc>
          <w:tcPr>
            <w:tcW w:w="1842" w:type="dxa"/>
            <w:shd w:val="clear" w:color="auto" w:fill="auto"/>
          </w:tcPr>
          <w:p w:rsidR="00F75392" w:rsidRPr="007F6964" w:rsidRDefault="00634D5A" w:rsidP="009B11FC">
            <w:pPr>
              <w:rPr>
                <w:rFonts w:ascii="Book Antiqua" w:hAnsi="Book Antiqua"/>
                <w:sz w:val="22"/>
                <w:szCs w:val="22"/>
              </w:rPr>
            </w:pPr>
            <w:sdt>
              <w:sdtPr>
                <w:rPr>
                  <w:rFonts w:ascii="Book Antiqua" w:hAnsi="Book Antiqua"/>
                  <w:sz w:val="22"/>
                  <w:szCs w:val="22"/>
                </w:rPr>
                <w:tag w:val="ToActivityContact.ZipCode"/>
                <w:id w:val="10010"/>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10']" w:storeItemID="{19D4BFE3-5277-4836-A5E4-0AF9F8226F39}"/>
                <w:text/>
              </w:sdtPr>
              <w:sdtEndPr/>
              <w:sdtContent>
                <w:r w:rsidR="00B70E21" w:rsidRPr="007F6964">
                  <w:rPr>
                    <w:rFonts w:ascii="Book Antiqua" w:hAnsi="Book Antiqua"/>
                    <w:sz w:val="22"/>
                    <w:szCs w:val="22"/>
                  </w:rPr>
                  <w:t>0030</w:t>
                </w:r>
              </w:sdtContent>
            </w:sdt>
            <w:r w:rsidR="00F75392" w:rsidRPr="007F6964">
              <w:rPr>
                <w:rFonts w:ascii="Book Antiqua" w:hAnsi="Book Antiqua"/>
                <w:sz w:val="22"/>
                <w:szCs w:val="22"/>
              </w:rPr>
              <w:t xml:space="preserve"> </w:t>
            </w:r>
            <w:sdt>
              <w:sdtPr>
                <w:rPr>
                  <w:rFonts w:ascii="Book Antiqua" w:hAnsi="Book Antiqua"/>
                  <w:sz w:val="22"/>
                  <w:szCs w:val="22"/>
                </w:rPr>
                <w:tag w:val="ToActivityContact.ZipPlace"/>
                <w:id w:val="10008"/>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 w:storeItemID="{19D4BFE3-5277-4836-A5E4-0AF9F8226F39}"/>
                <w:text/>
              </w:sdtPr>
              <w:sdtEndPr/>
              <w:sdtContent>
                <w:r w:rsidR="00B70E21" w:rsidRPr="007F6964">
                  <w:rPr>
                    <w:rFonts w:ascii="Book Antiqua" w:hAnsi="Book Antiqua"/>
                    <w:sz w:val="22"/>
                    <w:szCs w:val="22"/>
                  </w:rPr>
                  <w:t>OSLO</w:t>
                </w:r>
              </w:sdtContent>
            </w:sdt>
          </w:p>
        </w:tc>
      </w:tr>
      <w:tr w:rsidR="00F75392" w:rsidRPr="007F6964" w:rsidTr="00517B30">
        <w:sdt>
          <w:sdtPr>
            <w:rPr>
              <w:rFonts w:ascii="Book Antiqua" w:hAnsi="Book Antiqua"/>
              <w:sz w:val="22"/>
              <w:szCs w:val="22"/>
            </w:rPr>
            <w:tag w:val="ToActivityContact.Name"/>
            <w:id w:val="100052"/>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2']" w:storeItemID="{19D4BFE3-5277-4836-A5E4-0AF9F8226F39}"/>
            <w:text/>
          </w:sdtPr>
          <w:sdtEndPr/>
          <w:sdtContent>
            <w:tc>
              <w:tcPr>
                <w:tcW w:w="1968"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sz w:val="22"/>
                    <w:szCs w:val="22"/>
                  </w:rPr>
                  <w:t>Kulturdepartementet</w:t>
                </w:r>
              </w:p>
            </w:tc>
          </w:sdtContent>
        </w:sdt>
        <w:sdt>
          <w:sdtPr>
            <w:rPr>
              <w:rFonts w:ascii="Book Antiqua" w:hAnsi="Book Antiqua"/>
              <w:color w:val="808080"/>
              <w:sz w:val="22"/>
              <w:szCs w:val="22"/>
            </w:rPr>
            <w:tag w:val="ToActivityContact.Name2"/>
            <w:id w:val="100062"/>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2']" w:storeItemID="{19D4BFE3-5277-4836-A5E4-0AF9F8226F39}"/>
            <w:text/>
          </w:sdtPr>
          <w:sdtEndPr/>
          <w:sdtContent>
            <w:tc>
              <w:tcPr>
                <w:tcW w:w="2146"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 xml:space="preserve">          </w:t>
                </w:r>
              </w:p>
            </w:tc>
          </w:sdtContent>
        </w:sdt>
        <w:sdt>
          <w:sdtPr>
            <w:rPr>
              <w:rFonts w:ascii="Book Antiqua" w:hAnsi="Book Antiqua"/>
              <w:color w:val="808080"/>
              <w:sz w:val="22"/>
              <w:szCs w:val="22"/>
            </w:rPr>
            <w:tag w:val="ToActivityContact.Address"/>
            <w:id w:val="100072"/>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2']" w:storeItemID="{19D4BFE3-5277-4836-A5E4-0AF9F8226F39}"/>
            <w:text/>
          </w:sdtPr>
          <w:sdtEndPr/>
          <w:sdtContent>
            <w:tc>
              <w:tcPr>
                <w:tcW w:w="1934"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Postboks 8030 Dep</w:t>
                </w:r>
              </w:p>
            </w:tc>
          </w:sdtContent>
        </w:sdt>
        <w:tc>
          <w:tcPr>
            <w:tcW w:w="1842" w:type="dxa"/>
            <w:shd w:val="clear" w:color="auto" w:fill="auto"/>
          </w:tcPr>
          <w:p w:rsidR="00F75392" w:rsidRPr="007F6964" w:rsidRDefault="00634D5A" w:rsidP="009B11FC">
            <w:pPr>
              <w:rPr>
                <w:rFonts w:ascii="Book Antiqua" w:hAnsi="Book Antiqua"/>
                <w:sz w:val="22"/>
                <w:szCs w:val="22"/>
              </w:rPr>
            </w:pPr>
            <w:sdt>
              <w:sdtPr>
                <w:rPr>
                  <w:rFonts w:ascii="Book Antiqua" w:hAnsi="Book Antiqua"/>
                  <w:sz w:val="22"/>
                  <w:szCs w:val="22"/>
                </w:rPr>
                <w:tag w:val="ToActivityContact.ZipCode"/>
                <w:id w:val="100102"/>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102']" w:storeItemID="{19D4BFE3-5277-4836-A5E4-0AF9F8226F39}"/>
                <w:text/>
              </w:sdtPr>
              <w:sdtEndPr/>
              <w:sdtContent>
                <w:r w:rsidR="00B70E21" w:rsidRPr="007F6964">
                  <w:rPr>
                    <w:rFonts w:ascii="Book Antiqua" w:hAnsi="Book Antiqua"/>
                    <w:sz w:val="22"/>
                    <w:szCs w:val="22"/>
                  </w:rPr>
                  <w:t>0030</w:t>
                </w:r>
              </w:sdtContent>
            </w:sdt>
            <w:r w:rsidR="00F75392" w:rsidRPr="007F6964">
              <w:rPr>
                <w:rFonts w:ascii="Book Antiqua" w:hAnsi="Book Antiqua"/>
                <w:sz w:val="22"/>
                <w:szCs w:val="22"/>
              </w:rPr>
              <w:t xml:space="preserve"> </w:t>
            </w:r>
            <w:sdt>
              <w:sdtPr>
                <w:rPr>
                  <w:rFonts w:ascii="Book Antiqua" w:hAnsi="Book Antiqua"/>
                  <w:sz w:val="22"/>
                  <w:szCs w:val="22"/>
                </w:rPr>
                <w:tag w:val="ToActivityContact.ZipPlace"/>
                <w:id w:val="100082"/>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2']" w:storeItemID="{19D4BFE3-5277-4836-A5E4-0AF9F8226F39}"/>
                <w:text/>
              </w:sdtPr>
              <w:sdtEndPr/>
              <w:sdtContent>
                <w:r w:rsidR="00B70E21" w:rsidRPr="007F6964">
                  <w:rPr>
                    <w:rFonts w:ascii="Book Antiqua" w:hAnsi="Book Antiqua"/>
                    <w:sz w:val="22"/>
                    <w:szCs w:val="22"/>
                  </w:rPr>
                  <w:t>OSLO</w:t>
                </w:r>
              </w:sdtContent>
            </w:sdt>
          </w:p>
        </w:tc>
      </w:tr>
      <w:tr w:rsidR="00F75392" w:rsidRPr="007F6964" w:rsidTr="00517B30">
        <w:sdt>
          <w:sdtPr>
            <w:rPr>
              <w:rFonts w:ascii="Book Antiqua" w:hAnsi="Book Antiqua"/>
              <w:sz w:val="22"/>
              <w:szCs w:val="22"/>
              <w:lang w:val="nn-NO"/>
            </w:rPr>
            <w:tag w:val="ToActivityContact.Name"/>
            <w:id w:val="100053"/>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3']" w:storeItemID="{19D4BFE3-5277-4836-A5E4-0AF9F8226F39}"/>
            <w:text/>
          </w:sdtPr>
          <w:sdtEndPr/>
          <w:sdtContent>
            <w:tc>
              <w:tcPr>
                <w:tcW w:w="1968" w:type="dxa"/>
                <w:shd w:val="clear" w:color="auto" w:fill="auto"/>
              </w:tcPr>
              <w:p w:rsidR="00F75392" w:rsidRPr="00DA77D4" w:rsidRDefault="00B70E21" w:rsidP="006218A0">
                <w:pPr>
                  <w:rPr>
                    <w:rFonts w:ascii="Book Antiqua" w:hAnsi="Book Antiqua"/>
                    <w:sz w:val="22"/>
                    <w:szCs w:val="22"/>
                    <w:lang w:val="nn-NO"/>
                  </w:rPr>
                </w:pPr>
                <w:r w:rsidRPr="00DA77D4">
                  <w:rPr>
                    <w:rFonts w:ascii="Book Antiqua" w:hAnsi="Book Antiqua"/>
                    <w:sz w:val="22"/>
                    <w:szCs w:val="22"/>
                    <w:lang w:val="nn-NO"/>
                  </w:rPr>
                  <w:t>Nasjonalmuseet for kunst, arkitektur og design</w:t>
                </w:r>
              </w:p>
            </w:tc>
          </w:sdtContent>
        </w:sdt>
        <w:sdt>
          <w:sdtPr>
            <w:rPr>
              <w:rFonts w:ascii="Book Antiqua" w:hAnsi="Book Antiqua"/>
              <w:color w:val="808080"/>
              <w:sz w:val="22"/>
              <w:szCs w:val="22"/>
            </w:rPr>
            <w:tag w:val="ToActivityContact.Name2"/>
            <w:id w:val="100063"/>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3']" w:storeItemID="{19D4BFE3-5277-4836-A5E4-0AF9F8226F39}"/>
            <w:text/>
          </w:sdtPr>
          <w:sdtEndPr/>
          <w:sdtContent>
            <w:tc>
              <w:tcPr>
                <w:tcW w:w="2146"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 xml:space="preserve">          </w:t>
                </w:r>
              </w:p>
            </w:tc>
          </w:sdtContent>
        </w:sdt>
        <w:sdt>
          <w:sdtPr>
            <w:rPr>
              <w:rFonts w:ascii="Book Antiqua" w:hAnsi="Book Antiqua"/>
              <w:color w:val="808080"/>
              <w:sz w:val="22"/>
              <w:szCs w:val="22"/>
            </w:rPr>
            <w:tag w:val="ToActivityContact.Address"/>
            <w:id w:val="100073"/>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3']" w:storeItemID="{19D4BFE3-5277-4836-A5E4-0AF9F8226F39}"/>
            <w:text/>
          </w:sdtPr>
          <w:sdtEndPr/>
          <w:sdtContent>
            <w:tc>
              <w:tcPr>
                <w:tcW w:w="1934"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Postboks 7014 St. Olavs plass</w:t>
                </w:r>
              </w:p>
            </w:tc>
          </w:sdtContent>
        </w:sdt>
        <w:tc>
          <w:tcPr>
            <w:tcW w:w="1842" w:type="dxa"/>
            <w:shd w:val="clear" w:color="auto" w:fill="auto"/>
          </w:tcPr>
          <w:p w:rsidR="00F75392" w:rsidRPr="007F6964" w:rsidRDefault="00634D5A" w:rsidP="009B11FC">
            <w:pPr>
              <w:rPr>
                <w:rFonts w:ascii="Book Antiqua" w:hAnsi="Book Antiqua"/>
                <w:sz w:val="22"/>
                <w:szCs w:val="22"/>
              </w:rPr>
            </w:pPr>
            <w:sdt>
              <w:sdtPr>
                <w:rPr>
                  <w:rFonts w:ascii="Book Antiqua" w:hAnsi="Book Antiqua"/>
                  <w:sz w:val="22"/>
                  <w:szCs w:val="22"/>
                </w:rPr>
                <w:tag w:val="ToActivityContact.ZipCode"/>
                <w:id w:val="100103"/>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103']" w:storeItemID="{19D4BFE3-5277-4836-A5E4-0AF9F8226F39}"/>
                <w:text/>
              </w:sdtPr>
              <w:sdtEndPr/>
              <w:sdtContent>
                <w:r w:rsidR="00B70E21" w:rsidRPr="007F6964">
                  <w:rPr>
                    <w:rFonts w:ascii="Book Antiqua" w:hAnsi="Book Antiqua"/>
                    <w:sz w:val="22"/>
                    <w:szCs w:val="22"/>
                  </w:rPr>
                  <w:t>0130</w:t>
                </w:r>
              </w:sdtContent>
            </w:sdt>
            <w:r w:rsidR="00F75392" w:rsidRPr="007F6964">
              <w:rPr>
                <w:rFonts w:ascii="Book Antiqua" w:hAnsi="Book Antiqua"/>
                <w:sz w:val="22"/>
                <w:szCs w:val="22"/>
              </w:rPr>
              <w:t xml:space="preserve"> </w:t>
            </w:r>
            <w:sdt>
              <w:sdtPr>
                <w:rPr>
                  <w:rFonts w:ascii="Book Antiqua" w:hAnsi="Book Antiqua"/>
                  <w:sz w:val="22"/>
                  <w:szCs w:val="22"/>
                </w:rPr>
                <w:tag w:val="ToActivityContact.ZipPlace"/>
                <w:id w:val="100083"/>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3']" w:storeItemID="{19D4BFE3-5277-4836-A5E4-0AF9F8226F39}"/>
                <w:text/>
              </w:sdtPr>
              <w:sdtEndPr/>
              <w:sdtContent>
                <w:r w:rsidR="00B70E21" w:rsidRPr="007F6964">
                  <w:rPr>
                    <w:rFonts w:ascii="Book Antiqua" w:hAnsi="Book Antiqua"/>
                    <w:sz w:val="22"/>
                    <w:szCs w:val="22"/>
                  </w:rPr>
                  <w:t>OSLO</w:t>
                </w:r>
              </w:sdtContent>
            </w:sdt>
          </w:p>
        </w:tc>
      </w:tr>
      <w:tr w:rsidR="00F75392" w:rsidRPr="007F6964" w:rsidTr="00517B30">
        <w:sdt>
          <w:sdtPr>
            <w:rPr>
              <w:rFonts w:ascii="Book Antiqua" w:hAnsi="Book Antiqua"/>
              <w:sz w:val="22"/>
              <w:szCs w:val="22"/>
            </w:rPr>
            <w:tag w:val="ToActivityContact.Name"/>
            <w:id w:val="100054"/>
            <w:placeholder>
              <w:docPart w:val="22522659D6824637B2E0B4E00A77CA2A"/>
            </w:placeholder>
            <w:dataBinding w:prefixMappings="xmlns:gbs='http://www.software-innovation.no/growBusinessDocument'" w:xpath="gbs:GrowBusinessDocument/gbs:Lists/gbs:MultipleLines/gbs:ToActivityContact[@gbs:name='MottakerlisteML']/gbs:ToActivityContact.Name/gbs:value[@gbs:key='100054']" w:storeItemID="{19D4BFE3-5277-4836-A5E4-0AF9F8226F39}"/>
            <w:text/>
          </w:sdtPr>
          <w:sdtEndPr/>
          <w:sdtContent>
            <w:tc>
              <w:tcPr>
                <w:tcW w:w="1968"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sz w:val="22"/>
                    <w:szCs w:val="22"/>
                  </w:rPr>
                  <w:t>Statsbygg</w:t>
                </w:r>
              </w:p>
            </w:tc>
          </w:sdtContent>
        </w:sdt>
        <w:sdt>
          <w:sdtPr>
            <w:rPr>
              <w:rFonts w:ascii="Book Antiqua" w:hAnsi="Book Antiqua"/>
              <w:color w:val="808080"/>
              <w:sz w:val="22"/>
              <w:szCs w:val="22"/>
            </w:rPr>
            <w:tag w:val="ToActivityContact.Name2"/>
            <w:id w:val="100064"/>
            <w:placeholder>
              <w:docPart w:val="22522659D6824637B2E0B4E00A77CA2A"/>
            </w:placeholder>
            <w:dataBinding w:prefixMappings="xmlns:gbs='http://www.software-innovation.no/growBusinessDocument'" w:xpath="/gbs:GrowBusinessDocument/gbs:Lists/gbs:MultipleLines/gbs:ToActivityContact[@gbs:name='MottakerlisteML']/gbs:ToActivityContact.Name2/gbs:value[@gbs:key='100064']" w:storeItemID="{19D4BFE3-5277-4836-A5E4-0AF9F8226F39}"/>
            <w:text/>
          </w:sdtPr>
          <w:sdtEndPr/>
          <w:sdtContent>
            <w:tc>
              <w:tcPr>
                <w:tcW w:w="2146"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 xml:space="preserve">          </w:t>
                </w:r>
              </w:p>
            </w:tc>
          </w:sdtContent>
        </w:sdt>
        <w:sdt>
          <w:sdtPr>
            <w:rPr>
              <w:rFonts w:ascii="Book Antiqua" w:hAnsi="Book Antiqua"/>
              <w:color w:val="808080"/>
              <w:sz w:val="22"/>
              <w:szCs w:val="22"/>
            </w:rPr>
            <w:tag w:val="ToActivityContact.Address"/>
            <w:id w:val="100074"/>
            <w:placeholder>
              <w:docPart w:val="22522659D6824637B2E0B4E00A77CA2A"/>
            </w:placeholder>
            <w:dataBinding w:prefixMappings="xmlns:gbs='http://www.software-innovation.no/growBusinessDocument'" w:xpath="/gbs:GrowBusinessDocument/gbs:Lists/gbs:MultipleLines/gbs:ToActivityContact[@gbs:name='MottakerlisteML']/gbs:ToActivityContact.Address/gbs:value[@gbs:key='100074']" w:storeItemID="{19D4BFE3-5277-4836-A5E4-0AF9F8226F39}"/>
            <w:text/>
          </w:sdtPr>
          <w:sdtEndPr/>
          <w:sdtContent>
            <w:tc>
              <w:tcPr>
                <w:tcW w:w="1934" w:type="dxa"/>
                <w:shd w:val="clear" w:color="auto" w:fill="auto"/>
              </w:tcPr>
              <w:p w:rsidR="00F75392" w:rsidRPr="007F6964" w:rsidRDefault="00B70E21" w:rsidP="006218A0">
                <w:pPr>
                  <w:rPr>
                    <w:rFonts w:ascii="Book Antiqua" w:hAnsi="Book Antiqua"/>
                    <w:sz w:val="22"/>
                    <w:szCs w:val="22"/>
                  </w:rPr>
                </w:pPr>
                <w:r w:rsidRPr="007F6964">
                  <w:rPr>
                    <w:rFonts w:ascii="Book Antiqua" w:hAnsi="Book Antiqua"/>
                    <w:color w:val="808080"/>
                    <w:sz w:val="22"/>
                    <w:szCs w:val="22"/>
                  </w:rPr>
                  <w:t>P.b. 8106 Dep</w:t>
                </w:r>
              </w:p>
            </w:tc>
          </w:sdtContent>
        </w:sdt>
        <w:tc>
          <w:tcPr>
            <w:tcW w:w="1842" w:type="dxa"/>
            <w:shd w:val="clear" w:color="auto" w:fill="auto"/>
          </w:tcPr>
          <w:p w:rsidR="00F75392" w:rsidRPr="007F6964" w:rsidRDefault="00634D5A" w:rsidP="009B11FC">
            <w:pPr>
              <w:rPr>
                <w:rFonts w:ascii="Book Antiqua" w:hAnsi="Book Antiqua"/>
                <w:sz w:val="22"/>
                <w:szCs w:val="22"/>
              </w:rPr>
            </w:pPr>
            <w:sdt>
              <w:sdtPr>
                <w:rPr>
                  <w:rFonts w:ascii="Book Antiqua" w:hAnsi="Book Antiqua"/>
                  <w:sz w:val="22"/>
                  <w:szCs w:val="22"/>
                </w:rPr>
                <w:tag w:val="ToActivityContact.ZipCode"/>
                <w:id w:val="100104"/>
                <w:placeholder>
                  <w:docPart w:val="A53F4B1420E14011B49D3BFBCCEBE3A3"/>
                </w:placeholder>
                <w:dataBinding w:prefixMappings="xmlns:gbs='http://www.software-innovation.no/growBusinessDocument'" w:xpath="/gbs:GrowBusinessDocument/gbs:Lists/gbs:MultipleLines/gbs:ToActivityContact[@gbs:name='MottakerlisteML']/gbs:ToActivityContact.ZipCode/gbs:value[@gbs:key='100104']" w:storeItemID="{19D4BFE3-5277-4836-A5E4-0AF9F8226F39}"/>
                <w:text/>
              </w:sdtPr>
              <w:sdtEndPr/>
              <w:sdtContent>
                <w:r w:rsidR="00B70E21" w:rsidRPr="007F6964">
                  <w:rPr>
                    <w:rFonts w:ascii="Book Antiqua" w:hAnsi="Book Antiqua"/>
                    <w:sz w:val="22"/>
                    <w:szCs w:val="22"/>
                  </w:rPr>
                  <w:t>0032</w:t>
                </w:r>
              </w:sdtContent>
            </w:sdt>
            <w:r w:rsidR="00F75392" w:rsidRPr="007F6964">
              <w:rPr>
                <w:rFonts w:ascii="Book Antiqua" w:hAnsi="Book Antiqua"/>
                <w:sz w:val="22"/>
                <w:szCs w:val="22"/>
              </w:rPr>
              <w:t xml:space="preserve"> </w:t>
            </w:r>
            <w:sdt>
              <w:sdtPr>
                <w:rPr>
                  <w:rFonts w:ascii="Book Antiqua" w:hAnsi="Book Antiqua"/>
                  <w:sz w:val="22"/>
                  <w:szCs w:val="22"/>
                </w:rPr>
                <w:tag w:val="ToActivityContact.ZipPlace"/>
                <w:id w:val="100084"/>
                <w:placeholder>
                  <w:docPart w:val="22522659D6824637B2E0B4E00A77CA2A"/>
                </w:placeholder>
                <w:dataBinding w:prefixMappings="xmlns:gbs='http://www.software-innovation.no/growBusinessDocument'" w:xpath="/gbs:GrowBusinessDocument/gbs:Lists/gbs:MultipleLines/gbs:ToActivityContact[@gbs:name='MottakerlisteML']/gbs:ToActivityContact.ZipPlace/gbs:value[@gbs:key='100084']" w:storeItemID="{19D4BFE3-5277-4836-A5E4-0AF9F8226F39}"/>
                <w:text/>
              </w:sdtPr>
              <w:sdtEndPr/>
              <w:sdtContent>
                <w:r w:rsidR="00B70E21" w:rsidRPr="007F6964">
                  <w:rPr>
                    <w:rFonts w:ascii="Book Antiqua" w:hAnsi="Book Antiqua"/>
                    <w:sz w:val="22"/>
                    <w:szCs w:val="22"/>
                  </w:rPr>
                  <w:t>OSLO</w:t>
                </w:r>
              </w:sdtContent>
            </w:sdt>
          </w:p>
        </w:tc>
      </w:tr>
    </w:tbl>
    <w:p w:rsidR="006D2B4D" w:rsidRPr="007F6964" w:rsidRDefault="006D2B4D" w:rsidP="00B72907">
      <w:pPr>
        <w:tabs>
          <w:tab w:val="left" w:pos="4215"/>
        </w:tabs>
      </w:pPr>
    </w:p>
    <w:sectPr w:rsidR="006D2B4D" w:rsidRPr="007F6964" w:rsidSect="00A51218">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134"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222" w:rsidRDefault="00855222">
      <w:r>
        <w:separator/>
      </w:r>
    </w:p>
  </w:endnote>
  <w:endnote w:type="continuationSeparator" w:id="0">
    <w:p w:rsidR="00855222" w:rsidRDefault="0085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Default="0085522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Pr="00A40EFA" w:rsidRDefault="00855222" w:rsidP="00CD5B05">
    <w:pPr>
      <w:pStyle w:val="Bunntekst"/>
      <w:rPr>
        <w:rFonts w:ascii="Book Antiqua" w:hAnsi="Book Antiqua"/>
        <w:lang w:val="nn-NO"/>
      </w:rPr>
    </w:pPr>
    <w:r w:rsidRPr="00A40EFA">
      <w:rPr>
        <w:rFonts w:ascii="Book Antiqua" w:hAnsi="Book Antiqua"/>
        <w:lang w:val="nn-NO"/>
      </w:rPr>
      <w:t>Riksantikvaren - Direktoratet for kulturminneforvaltning</w:t>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t xml:space="preserve">A: </w:t>
    </w:r>
    <w:r>
      <w:fldChar w:fldCharType="begin"/>
    </w:r>
    <w:r w:rsidRPr="00A40EFA">
      <w:rPr>
        <w:lang w:val="nn-NO"/>
      </w:rPr>
      <w:instrText xml:space="preserve"> INFO  NumChars  \* MERGEFORMAT </w:instrText>
    </w:r>
    <w:r>
      <w:fldChar w:fldCharType="separate"/>
    </w:r>
    <w:r w:rsidR="005D59A6">
      <w:rPr>
        <w:lang w:val="nn-NO"/>
      </w:rPr>
      <w:t>14331</w:t>
    </w:r>
    <w:r>
      <w:fldChar w:fldCharType="end"/>
    </w:r>
  </w:p>
  <w:p w:rsidR="00855222" w:rsidRPr="00F43E58" w:rsidRDefault="00855222" w:rsidP="00CD5B05">
    <w:pPr>
      <w:pStyle w:val="Bunntekst"/>
      <w:rPr>
        <w:rFonts w:ascii="Book Antiqua" w:hAnsi="Book Antiqua"/>
      </w:rPr>
    </w:pPr>
    <w:r w:rsidRPr="00F43E58">
      <w:rPr>
        <w:rFonts w:ascii="Book Antiqua" w:hAnsi="Book Antiqua"/>
      </w:rPr>
      <w:t>Dronningensgate 13  •  Pb. 8196 Dep.  •  0034 Oslo  •  Tlf: 22 94 04 00  •  www.ra.no</w:t>
    </w:r>
  </w:p>
  <w:p w:rsidR="00855222" w:rsidRPr="0040355B" w:rsidRDefault="00855222" w:rsidP="00CD5B05">
    <w:pPr>
      <w:pStyle w:val="Bunntekst"/>
      <w:ind w:right="-284"/>
      <w:rPr>
        <w:sz w:val="12"/>
        <w:szCs w:val="12"/>
      </w:rPr>
    </w:pPr>
  </w:p>
  <w:p w:rsidR="00855222" w:rsidRDefault="00855222">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Default="00855222" w:rsidP="00CD630C">
    <w:pPr>
      <w:pStyle w:val="Bunntekst"/>
      <w:tabs>
        <w:tab w:val="left" w:pos="142"/>
      </w:tabs>
      <w:ind w:right="-284"/>
      <w:rPr>
        <w:sz w:val="2"/>
      </w:rPr>
    </w:pPr>
  </w:p>
  <w:p w:rsidR="00855222" w:rsidRPr="00A40EFA" w:rsidRDefault="00855222" w:rsidP="00763CC1">
    <w:pPr>
      <w:pStyle w:val="Bunntekst"/>
      <w:rPr>
        <w:rFonts w:ascii="Book Antiqua" w:hAnsi="Book Antiqua"/>
        <w:lang w:val="nn-NO"/>
      </w:rPr>
    </w:pPr>
    <w:r w:rsidRPr="00A40EFA">
      <w:rPr>
        <w:rFonts w:ascii="Book Antiqua" w:hAnsi="Book Antiqua"/>
        <w:lang w:val="nn-NO"/>
      </w:rPr>
      <w:t>Riksantikvaren - Direktoratet for kulturminneforvaltning</w:t>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r>
    <w:r w:rsidRPr="00A40EFA">
      <w:rPr>
        <w:rFonts w:ascii="Book Antiqua" w:hAnsi="Book Antiqua"/>
        <w:lang w:val="nn-NO"/>
      </w:rPr>
      <w:tab/>
      <w:t xml:space="preserve">A: </w:t>
    </w:r>
    <w:r>
      <w:fldChar w:fldCharType="begin"/>
    </w:r>
    <w:r w:rsidRPr="00A40EFA">
      <w:rPr>
        <w:lang w:val="nn-NO"/>
      </w:rPr>
      <w:instrText xml:space="preserve"> INFO  NumChars  \* MERGEFORMAT </w:instrText>
    </w:r>
    <w:r>
      <w:fldChar w:fldCharType="separate"/>
    </w:r>
    <w:r w:rsidR="005D59A6">
      <w:rPr>
        <w:lang w:val="nn-NO"/>
      </w:rPr>
      <w:t>14331</w:t>
    </w:r>
    <w:r>
      <w:fldChar w:fldCharType="end"/>
    </w:r>
  </w:p>
  <w:p w:rsidR="00855222" w:rsidRPr="00F43E58" w:rsidRDefault="00855222" w:rsidP="00763CC1">
    <w:pPr>
      <w:pStyle w:val="Bunntekst"/>
      <w:rPr>
        <w:rFonts w:ascii="Book Antiqua" w:hAnsi="Book Antiqua"/>
      </w:rPr>
    </w:pPr>
    <w:r w:rsidRPr="00F43E58">
      <w:rPr>
        <w:rFonts w:ascii="Book Antiqua" w:hAnsi="Book Antiqua"/>
      </w:rPr>
      <w:t>Dronningensgate 13  •  Pb. 8196 Dep.  •  0034 Oslo  •  Tlf: 22 94 04 00  •  www.ra.no</w:t>
    </w:r>
  </w:p>
  <w:p w:rsidR="00855222" w:rsidRPr="0040355B" w:rsidRDefault="00855222" w:rsidP="00763CC1">
    <w:pPr>
      <w:pStyle w:val="Bunntekst"/>
      <w:ind w:right="-284"/>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222" w:rsidRDefault="00855222">
      <w:r>
        <w:separator/>
      </w:r>
    </w:p>
  </w:footnote>
  <w:footnote w:type="continuationSeparator" w:id="0">
    <w:p w:rsidR="00855222" w:rsidRDefault="00855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Default="008552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5D59A6">
      <w:rPr>
        <w:rStyle w:val="Sidetall"/>
        <w:noProof/>
      </w:rPr>
      <w:t>3</w:t>
    </w:r>
    <w:r>
      <w:rPr>
        <w:rStyle w:val="Sidetall"/>
      </w:rPr>
      <w:fldChar w:fldCharType="end"/>
    </w:r>
  </w:p>
  <w:p w:rsidR="00855222" w:rsidRDefault="00855222">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Default="00855222">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634D5A">
      <w:rPr>
        <w:rStyle w:val="Sidetall"/>
        <w:noProof/>
      </w:rPr>
      <w:t>8</w:t>
    </w:r>
    <w:r>
      <w:rPr>
        <w:rStyle w:val="Sidetall"/>
      </w:rPr>
      <w:fldChar w:fldCharType="end"/>
    </w:r>
  </w:p>
  <w:p w:rsidR="00855222" w:rsidRDefault="00855222">
    <w:pPr>
      <w:pStyle w:val="Topptekst"/>
      <w:ind w:right="360"/>
    </w:pPr>
    <w:r w:rsidRPr="00364691">
      <w:rPr>
        <w:noProof/>
      </w:rPr>
      <w:drawing>
        <wp:anchor distT="0" distB="0" distL="114300" distR="114300" simplePos="0" relativeHeight="251661824" behindDoc="1" locked="0" layoutInCell="1" allowOverlap="1" wp14:anchorId="68DB61D3" wp14:editId="4344C886">
          <wp:simplePos x="0" y="0"/>
          <wp:positionH relativeFrom="page">
            <wp:posOffset>133350</wp:posOffset>
          </wp:positionH>
          <wp:positionV relativeFrom="page">
            <wp:posOffset>4724400</wp:posOffset>
          </wp:positionV>
          <wp:extent cx="7197725" cy="6200775"/>
          <wp:effectExtent l="0" t="0" r="12700" b="0"/>
          <wp:wrapNone/>
          <wp:docPr id="1"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l-del-logo svak avtone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900" cy="61976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222" w:rsidRDefault="00855222"/>
  <w:tbl>
    <w:tblPr>
      <w:tblW w:w="8151" w:type="dxa"/>
      <w:tblInd w:w="1914" w:type="dxa"/>
      <w:tblLayout w:type="fixed"/>
      <w:tblCellMar>
        <w:left w:w="71" w:type="dxa"/>
        <w:right w:w="71" w:type="dxa"/>
      </w:tblCellMar>
      <w:tblLook w:val="0000" w:firstRow="0" w:lastRow="0" w:firstColumn="0" w:lastColumn="0" w:noHBand="0" w:noVBand="0"/>
    </w:tblPr>
    <w:tblGrid>
      <w:gridCol w:w="1827"/>
      <w:gridCol w:w="1858"/>
      <w:gridCol w:w="1843"/>
      <w:gridCol w:w="2623"/>
    </w:tblGrid>
    <w:tr w:rsidR="00855222">
      <w:trPr>
        <w:cantSplit/>
        <w:trHeight w:val="569"/>
      </w:trPr>
      <w:tc>
        <w:tcPr>
          <w:tcW w:w="3685" w:type="dxa"/>
          <w:gridSpan w:val="2"/>
        </w:tcPr>
        <w:p w:rsidR="00855222" w:rsidRPr="007220F8" w:rsidRDefault="00855222" w:rsidP="00E06E58">
          <w:pPr>
            <w:spacing w:before="120"/>
            <w:rPr>
              <w:rFonts w:ascii="Trebuchet MS" w:hAnsi="Trebuchet MS"/>
              <w:sz w:val="16"/>
              <w:szCs w:val="16"/>
              <w:lang w:val="en-US"/>
            </w:rPr>
          </w:pPr>
          <w:r w:rsidRPr="007220F8">
            <w:rPr>
              <w:rFonts w:ascii="Trebuchet MS" w:hAnsi="Trebuchet MS"/>
              <w:sz w:val="16"/>
              <w:szCs w:val="16"/>
              <w:lang w:val="en-US"/>
            </w:rPr>
            <w:t xml:space="preserve">SAKSBEHANDLER </w:t>
          </w:r>
        </w:p>
        <w:sdt>
          <w:sdtPr>
            <w:rPr>
              <w:rFonts w:ascii="Trebuchet MS" w:hAnsi="Trebuchet MS"/>
              <w:sz w:val="16"/>
              <w:szCs w:val="16"/>
            </w:rPr>
            <w:tag w:val="OurRef.Name"/>
            <w:id w:val="10000"/>
            <w:placeholder>
              <w:docPart w:val="DefaultPlaceholder_1082065158"/>
            </w:placeholder>
            <w:dataBinding w:prefixMappings="xmlns:gbs='http://www.software-innovation.no/growBusinessDocument'" w:xpath="/gbs:GrowBusinessDocument/gbs:OurRef.Name[@gbs:key='10000']" w:storeItemID="{19D4BFE3-5277-4836-A5E4-0AF9F8226F39}"/>
            <w:text/>
          </w:sdtPr>
          <w:sdtEndPr/>
          <w:sdtContent>
            <w:p w:rsidR="00855222" w:rsidRPr="007220F8" w:rsidRDefault="00855222" w:rsidP="00E06E58">
              <w:pPr>
                <w:rPr>
                  <w:rFonts w:ascii="Trebuchet MS" w:hAnsi="Trebuchet MS"/>
                  <w:sz w:val="16"/>
                  <w:szCs w:val="16"/>
                  <w:lang w:val="en-US"/>
                </w:rPr>
              </w:pPr>
              <w:r>
                <w:rPr>
                  <w:rFonts w:ascii="Trebuchet MS" w:hAnsi="Trebuchet MS"/>
                  <w:sz w:val="16"/>
                  <w:szCs w:val="16"/>
                </w:rPr>
                <w:t>Hanna Kosonen Geiran</w:t>
              </w:r>
            </w:p>
          </w:sdtContent>
        </w:sdt>
      </w:tc>
      <w:tc>
        <w:tcPr>
          <w:tcW w:w="1843" w:type="dxa"/>
          <w:vMerge w:val="restart"/>
        </w:tcPr>
        <w:p w:rsidR="00855222" w:rsidRPr="00B91DD4" w:rsidRDefault="00855222" w:rsidP="00B91DD4">
          <w:pPr>
            <w:pStyle w:val="Topptekst"/>
            <w:spacing w:before="160"/>
            <w:rPr>
              <w:rFonts w:ascii="Trebuchet MS" w:hAnsi="Trebuchet MS"/>
              <w:sz w:val="16"/>
              <w:szCs w:val="16"/>
            </w:rPr>
          </w:pPr>
          <w:r>
            <w:rPr>
              <w:rFonts w:ascii="Trebuchet MS" w:hAnsi="Trebuchet MS"/>
              <w:sz w:val="16"/>
              <w:szCs w:val="16"/>
            </w:rPr>
            <w:t>INNVALG</w:t>
          </w:r>
          <w:r w:rsidRPr="00B91DD4">
            <w:rPr>
              <w:rFonts w:ascii="Trebuchet MS" w:hAnsi="Trebuchet MS"/>
              <w:sz w:val="16"/>
              <w:szCs w:val="16"/>
            </w:rPr>
            <w:t>STELEFON</w:t>
          </w:r>
        </w:p>
        <w:sdt>
          <w:sdtPr>
            <w:rPr>
              <w:rFonts w:ascii="Trebuchet MS" w:hAnsi="Trebuchet MS"/>
              <w:sz w:val="16"/>
              <w:szCs w:val="16"/>
            </w:rPr>
            <w:tag w:val="OurRef.DirectLine"/>
            <w:id w:val="10011"/>
            <w:placeholder>
              <w:docPart w:val="DefaultPlaceholder_1082065158"/>
            </w:placeholder>
            <w:dataBinding w:prefixMappings="xmlns:gbs='http://www.software-innovation.no/growBusinessDocument'" w:xpath="/gbs:GrowBusinessDocument/gbs:OurRef.DirectLine[@gbs:key='10011']" w:storeItemID="{19D4BFE3-5277-4836-A5E4-0AF9F8226F39}"/>
            <w:text/>
          </w:sdtPr>
          <w:sdtEndPr/>
          <w:sdtContent>
            <w:p w:rsidR="00855222" w:rsidRPr="00B91DD4" w:rsidRDefault="00855222" w:rsidP="00B91DD4">
              <w:pPr>
                <w:pStyle w:val="Topptekst"/>
                <w:spacing w:before="160"/>
                <w:rPr>
                  <w:rFonts w:ascii="Trebuchet MS" w:hAnsi="Trebuchet MS"/>
                  <w:sz w:val="16"/>
                  <w:szCs w:val="16"/>
                </w:rPr>
              </w:pPr>
              <w:r>
                <w:rPr>
                  <w:rFonts w:ascii="Trebuchet MS" w:hAnsi="Trebuchet MS"/>
                  <w:sz w:val="16"/>
                  <w:szCs w:val="16"/>
                </w:rPr>
                <w:t xml:space="preserve">  </w:t>
              </w:r>
            </w:p>
          </w:sdtContent>
        </w:sdt>
        <w:p w:rsidR="00855222" w:rsidRPr="00B91DD4" w:rsidRDefault="00855222" w:rsidP="00B91DD4">
          <w:pPr>
            <w:pStyle w:val="Topptekst"/>
            <w:spacing w:before="120"/>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DATO</w:t>
          </w:r>
        </w:p>
        <w:p w:rsidR="00855222" w:rsidRPr="00B91DD4" w:rsidRDefault="00855222" w:rsidP="00E06E58">
          <w:pPr>
            <w:pStyle w:val="Topptekst"/>
            <w:rPr>
              <w:rFonts w:ascii="Trebuchet MS" w:hAnsi="Trebuchet MS"/>
              <w:sz w:val="16"/>
              <w:szCs w:val="16"/>
            </w:rPr>
          </w:pPr>
        </w:p>
        <w:p w:rsidR="00855222" w:rsidRPr="00B91DD4" w:rsidRDefault="00855222" w:rsidP="00E06E58">
          <w:pPr>
            <w:pStyle w:val="Topptekst"/>
            <w:spacing w:before="120"/>
            <w:rPr>
              <w:rFonts w:ascii="Trebuchet MS" w:hAnsi="Trebuchet MS"/>
              <w:sz w:val="16"/>
              <w:szCs w:val="16"/>
            </w:rPr>
          </w:pPr>
          <w:r w:rsidRPr="00B91DD4">
            <w:rPr>
              <w:rFonts w:ascii="Trebuchet MS" w:hAnsi="Trebuchet MS"/>
              <w:sz w:val="16"/>
              <w:szCs w:val="16"/>
            </w:rPr>
            <w:t>VÅR DATO</w:t>
          </w:r>
        </w:p>
        <w:sdt>
          <w:sdtPr>
            <w:rPr>
              <w:rFonts w:ascii="Trebuchet MS" w:hAnsi="Trebuchet MS"/>
              <w:sz w:val="16"/>
              <w:szCs w:val="16"/>
            </w:rPr>
            <w:tag w:val="DocumentDate"/>
            <w:id w:val="10003"/>
            <w:placeholder>
              <w:docPart w:val="DefaultPlaceholder_1082065160"/>
            </w:placeholder>
            <w:dataBinding w:prefixMappings="xmlns:gbs='http://www.software-innovation.no/growBusinessDocument'" w:xpath="/gbs:GrowBusinessDocument/gbs:DocumentDate[@gbs:key='10003']" w:storeItemID="{19D4BFE3-5277-4836-A5E4-0AF9F8226F39}"/>
            <w:date w:fullDate="2011-12-20T00:00:00Z">
              <w:dateFormat w:val="dd.MM.yyyy"/>
              <w:lid w:val="nb-NO"/>
              <w:storeMappedDataAs w:val="dateTime"/>
              <w:calendar w:val="gregorian"/>
            </w:date>
          </w:sdtPr>
          <w:sdtEndPr/>
          <w:sdtContent>
            <w:p w:rsidR="00855222" w:rsidRPr="00B91DD4" w:rsidRDefault="00855222" w:rsidP="00FC64CA">
              <w:pPr>
                <w:pStyle w:val="Topptekst"/>
                <w:rPr>
                  <w:rFonts w:ascii="Trebuchet MS" w:hAnsi="Trebuchet MS"/>
                  <w:sz w:val="16"/>
                  <w:szCs w:val="16"/>
                </w:rPr>
              </w:pPr>
              <w:r>
                <w:rPr>
                  <w:rFonts w:ascii="Trebuchet MS" w:hAnsi="Trebuchet MS"/>
                  <w:sz w:val="16"/>
                  <w:szCs w:val="16"/>
                </w:rPr>
                <w:t>20.12.2011</w:t>
              </w:r>
            </w:p>
          </w:sdtContent>
        </w:sdt>
      </w:tc>
      <w:tc>
        <w:tcPr>
          <w:tcW w:w="2623" w:type="dxa"/>
          <w:vMerge w:val="restart"/>
        </w:tcPr>
        <w:p w:rsidR="00855222" w:rsidRPr="00B91DD4" w:rsidRDefault="00855222" w:rsidP="009F6728">
          <w:pPr>
            <w:pStyle w:val="Topptekst"/>
            <w:spacing w:before="160"/>
            <w:rPr>
              <w:rFonts w:ascii="Trebuchet MS" w:hAnsi="Trebuchet MS"/>
              <w:sz w:val="16"/>
              <w:szCs w:val="16"/>
            </w:rPr>
          </w:pPr>
          <w:r w:rsidRPr="00B91DD4">
            <w:rPr>
              <w:rFonts w:ascii="Trebuchet MS" w:hAnsi="Trebuchet MS"/>
              <w:sz w:val="16"/>
              <w:szCs w:val="16"/>
            </w:rPr>
            <w:t>TELEFAKS</w:t>
          </w:r>
        </w:p>
        <w:p w:rsidR="00855222" w:rsidRPr="00B91DD4" w:rsidRDefault="00855222" w:rsidP="009F6728">
          <w:pPr>
            <w:pStyle w:val="Topptekst"/>
            <w:rPr>
              <w:rFonts w:ascii="Trebuchet MS" w:hAnsi="Trebuchet MS"/>
              <w:sz w:val="16"/>
              <w:szCs w:val="16"/>
            </w:rPr>
          </w:pPr>
          <w:r w:rsidRPr="00B91DD4">
            <w:rPr>
              <w:rFonts w:ascii="Trebuchet MS" w:hAnsi="Trebuchet MS"/>
              <w:sz w:val="16"/>
              <w:szCs w:val="16"/>
            </w:rPr>
            <w:t>+47 22 94 04 04</w:t>
          </w:r>
        </w:p>
        <w:p w:rsidR="00855222" w:rsidRPr="00B91DD4" w:rsidRDefault="00855222" w:rsidP="009F6728">
          <w:pPr>
            <w:pStyle w:val="Topptekst"/>
            <w:rPr>
              <w:rFonts w:ascii="Trebuchet MS" w:hAnsi="Trebuchet MS"/>
              <w:sz w:val="16"/>
              <w:szCs w:val="16"/>
            </w:rPr>
          </w:pPr>
          <w:r w:rsidRPr="00B91DD4">
            <w:rPr>
              <w:rFonts w:ascii="Trebuchet MS" w:hAnsi="Trebuchet MS"/>
              <w:sz w:val="16"/>
              <w:szCs w:val="16"/>
            </w:rPr>
            <w:t>postmottak@ra.no</w:t>
          </w:r>
        </w:p>
        <w:p w:rsidR="00855222" w:rsidRPr="00B91DD4" w:rsidRDefault="00634D5A" w:rsidP="009F6728">
          <w:pPr>
            <w:pStyle w:val="Topptekst"/>
            <w:rPr>
              <w:rFonts w:ascii="Trebuchet MS" w:hAnsi="Trebuchet MS"/>
              <w:sz w:val="16"/>
              <w:szCs w:val="16"/>
            </w:rPr>
          </w:pPr>
          <w:hyperlink r:id="rId1" w:history="1">
            <w:r w:rsidR="00855222" w:rsidRPr="00B91DD4">
              <w:rPr>
                <w:rFonts w:ascii="Trebuchet MS" w:hAnsi="Trebuchet MS"/>
                <w:sz w:val="16"/>
                <w:szCs w:val="16"/>
              </w:rPr>
              <w:t>www.riksantikvaren.no</w:t>
            </w:r>
          </w:hyperlink>
        </w:p>
        <w:p w:rsidR="00855222" w:rsidRPr="00B91DD4" w:rsidRDefault="00855222" w:rsidP="009F6728">
          <w:pPr>
            <w:pStyle w:val="Topptekst"/>
            <w:rPr>
              <w:rFonts w:ascii="Trebuchet MS" w:hAnsi="Trebuchet MS"/>
              <w:sz w:val="16"/>
              <w:szCs w:val="16"/>
            </w:rPr>
          </w:pPr>
        </w:p>
        <w:p w:rsidR="00855222" w:rsidRPr="00B91DD4" w:rsidRDefault="00855222" w:rsidP="009F6728">
          <w:pPr>
            <w:pStyle w:val="Topptekst"/>
            <w:rPr>
              <w:rFonts w:ascii="Trebuchet MS" w:hAnsi="Trebuchet MS"/>
              <w:sz w:val="16"/>
              <w:szCs w:val="16"/>
            </w:rPr>
          </w:pPr>
        </w:p>
      </w:tc>
    </w:tr>
    <w:tr w:rsidR="00855222">
      <w:trPr>
        <w:cantSplit/>
        <w:trHeight w:val="390"/>
      </w:trPr>
      <w:tc>
        <w:tcPr>
          <w:tcW w:w="1827" w:type="dxa"/>
        </w:tcPr>
        <w:p w:rsidR="00855222" w:rsidRPr="00B91DD4" w:rsidRDefault="00855222" w:rsidP="00E06E58">
          <w:pPr>
            <w:spacing w:before="120"/>
            <w:rPr>
              <w:rFonts w:ascii="Trebuchet MS" w:hAnsi="Trebuchet MS"/>
              <w:sz w:val="16"/>
              <w:szCs w:val="16"/>
            </w:rPr>
          </w:pPr>
          <w:r w:rsidRPr="00364691">
            <w:rPr>
              <w:rFonts w:ascii="Trebuchet MS" w:hAnsi="Trebuchet MS"/>
              <w:noProof/>
              <w:sz w:val="16"/>
              <w:szCs w:val="16"/>
            </w:rPr>
            <w:drawing>
              <wp:anchor distT="0" distB="0" distL="114300" distR="114300" simplePos="0" relativeHeight="251659776" behindDoc="1" locked="0" layoutInCell="1" allowOverlap="1">
                <wp:simplePos x="0" y="0"/>
                <wp:positionH relativeFrom="page">
                  <wp:posOffset>-1909445</wp:posOffset>
                </wp:positionH>
                <wp:positionV relativeFrom="page">
                  <wp:posOffset>3783330</wp:posOffset>
                </wp:positionV>
                <wp:extent cx="7197725" cy="6200775"/>
                <wp:effectExtent l="0" t="0" r="1270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ul-del-logo svak avtonet"/>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200900" cy="6197600"/>
                        </a:xfrm>
                        <a:prstGeom prst="rect">
                          <a:avLst/>
                        </a:prstGeom>
                        <a:noFill/>
                        <a:ln>
                          <a:noFill/>
                        </a:ln>
                      </pic:spPr>
                    </pic:pic>
                  </a:graphicData>
                </a:graphic>
              </wp:anchor>
            </w:drawing>
          </w:r>
          <w:r w:rsidRPr="00B91DD4">
            <w:rPr>
              <w:rFonts w:ascii="Trebuchet MS" w:hAnsi="Trebuchet MS"/>
              <w:sz w:val="16"/>
              <w:szCs w:val="16"/>
            </w:rPr>
            <w:t xml:space="preserve">VÅR REF. </w:t>
          </w:r>
        </w:p>
        <w:sdt>
          <w:sdtPr>
            <w:rPr>
              <w:rFonts w:ascii="Trebuchet MS" w:hAnsi="Trebuchet MS"/>
              <w:sz w:val="16"/>
              <w:szCs w:val="16"/>
            </w:rPr>
            <w:tag w:val="DocumentNumber"/>
            <w:id w:val="10001"/>
            <w:placeholder>
              <w:docPart w:val="DefaultPlaceholder_1082065158"/>
            </w:placeholder>
            <w:dataBinding w:prefixMappings="xmlns:gbs='http://www.software-innovation.no/growBusinessDocument'" w:xpath="/gbs:GrowBusinessDocument/gbs:DocumentNumber[@gbs:key='10001']" w:storeItemID="{19D4BFE3-5277-4836-A5E4-0AF9F8226F39}"/>
            <w:text/>
          </w:sdtPr>
          <w:sdtEndPr/>
          <w:sdtContent>
            <w:p w:rsidR="00855222" w:rsidRPr="00B91DD4" w:rsidRDefault="00855222" w:rsidP="00FC64CA">
              <w:pPr>
                <w:rPr>
                  <w:rFonts w:ascii="Trebuchet MS" w:hAnsi="Trebuchet MS"/>
                  <w:sz w:val="16"/>
                  <w:szCs w:val="16"/>
                </w:rPr>
              </w:pPr>
              <w:r>
                <w:rPr>
                  <w:rFonts w:ascii="Trebuchet MS" w:hAnsi="Trebuchet MS"/>
                  <w:sz w:val="16"/>
                  <w:szCs w:val="16"/>
                </w:rPr>
                <w:t>08/01396-21</w:t>
              </w:r>
            </w:p>
          </w:sdtContent>
        </w:sdt>
      </w:tc>
      <w:tc>
        <w:tcPr>
          <w:tcW w:w="1858" w:type="dxa"/>
        </w:tcPr>
        <w:p w:rsidR="00855222" w:rsidRPr="00B91DD4" w:rsidRDefault="00855222" w:rsidP="0013026C">
          <w:pPr>
            <w:spacing w:before="120"/>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REF. </w:t>
          </w:r>
        </w:p>
        <w:sdt>
          <w:sdtPr>
            <w:rPr>
              <w:rFonts w:ascii="Trebuchet MS" w:hAnsi="Trebuchet MS"/>
              <w:sz w:val="16"/>
              <w:szCs w:val="16"/>
            </w:rPr>
            <w:tag w:val="ReferenceNo"/>
            <w:id w:val="10002"/>
            <w:placeholder>
              <w:docPart w:val="DefaultPlaceholder_1082065158"/>
            </w:placeholder>
            <w:dataBinding w:prefixMappings="xmlns:gbs='http://www.software-innovation.no/growBusinessDocument'" w:xpath="/gbs:GrowBusinessDocument/gbs:ReferenceNo[@gbs:key='10002']" w:storeItemID="{19D4BFE3-5277-4836-A5E4-0AF9F8226F39}"/>
            <w:text/>
          </w:sdtPr>
          <w:sdtEndPr/>
          <w:sdtContent>
            <w:p w:rsidR="00855222" w:rsidRPr="00B91DD4" w:rsidRDefault="00855222" w:rsidP="00FC64CA">
              <w:pPr>
                <w:rPr>
                  <w:rFonts w:ascii="Trebuchet MS" w:hAnsi="Trebuchet MS"/>
                  <w:sz w:val="16"/>
                  <w:szCs w:val="16"/>
                </w:rPr>
              </w:pPr>
              <w:r>
                <w:rPr>
                  <w:rFonts w:ascii="Trebuchet MS" w:hAnsi="Trebuchet MS"/>
                  <w:sz w:val="16"/>
                  <w:szCs w:val="16"/>
                </w:rPr>
                <w:t xml:space="preserve">  </w:t>
              </w:r>
            </w:p>
          </w:sdtContent>
        </w:sdt>
      </w:tc>
      <w:tc>
        <w:tcPr>
          <w:tcW w:w="1843" w:type="dxa"/>
          <w:vMerge/>
        </w:tcPr>
        <w:p w:rsidR="00855222" w:rsidRPr="00B91DD4" w:rsidRDefault="00855222" w:rsidP="009F6728">
          <w:pPr>
            <w:pStyle w:val="Topptekst"/>
            <w:spacing w:before="160"/>
            <w:rPr>
              <w:rFonts w:ascii="Trebuchet MS" w:hAnsi="Trebuchet MS"/>
              <w:sz w:val="16"/>
              <w:szCs w:val="16"/>
            </w:rPr>
          </w:pPr>
        </w:p>
      </w:tc>
      <w:tc>
        <w:tcPr>
          <w:tcW w:w="2623" w:type="dxa"/>
          <w:vMerge/>
        </w:tcPr>
        <w:p w:rsidR="00855222" w:rsidRPr="00B91DD4" w:rsidRDefault="00855222" w:rsidP="009F6728">
          <w:pPr>
            <w:pStyle w:val="Topptekst"/>
            <w:spacing w:before="160"/>
            <w:rPr>
              <w:rFonts w:ascii="Trebuchet MS" w:hAnsi="Trebuchet MS"/>
              <w:sz w:val="16"/>
              <w:szCs w:val="16"/>
            </w:rPr>
          </w:pPr>
        </w:p>
      </w:tc>
    </w:tr>
    <w:tr w:rsidR="00855222" w:rsidRPr="00A31022">
      <w:trPr>
        <w:cantSplit/>
        <w:trHeight w:val="390"/>
      </w:trPr>
      <w:tc>
        <w:tcPr>
          <w:tcW w:w="3685" w:type="dxa"/>
          <w:gridSpan w:val="2"/>
        </w:tcPr>
        <w:p w:rsidR="00855222" w:rsidRPr="00A40EFA" w:rsidRDefault="00855222" w:rsidP="00B91DD4">
          <w:pPr>
            <w:spacing w:before="120"/>
            <w:rPr>
              <w:rFonts w:ascii="Trebuchet MS" w:hAnsi="Trebuchet MS"/>
              <w:sz w:val="16"/>
              <w:szCs w:val="16"/>
              <w:lang w:val="nn-NO"/>
            </w:rPr>
          </w:pPr>
          <w:r w:rsidRPr="00A40EFA">
            <w:rPr>
              <w:rFonts w:ascii="Trebuchet MS" w:hAnsi="Trebuchet MS"/>
              <w:sz w:val="16"/>
              <w:szCs w:val="16"/>
              <w:lang w:val="nn-NO"/>
            </w:rPr>
            <w:t>ARK.</w:t>
          </w:r>
          <w:r w:rsidRPr="00A40EFA">
            <w:rPr>
              <w:rFonts w:ascii="Trebuchet MS" w:hAnsi="Trebuchet MS"/>
              <w:sz w:val="16"/>
              <w:szCs w:val="16"/>
              <w:lang w:val="nn-NO"/>
            </w:rPr>
            <w:tab/>
          </w:r>
          <w:sdt>
            <w:sdtPr>
              <w:rPr>
                <w:rFonts w:ascii="Trebuchet MS" w:hAnsi="Trebuchet MS"/>
                <w:sz w:val="16"/>
                <w:szCs w:val="16"/>
                <w:lang w:val="nn-NO"/>
              </w:rPr>
              <w:tag w:val="ToCase.ToSubArchive.Description"/>
              <w:id w:val="10021"/>
              <w:placeholder>
                <w:docPart w:val="DefaultPlaceholder_22675703"/>
              </w:placeholder>
              <w:dataBinding w:prefixMappings="xmlns:gbs='http://www.software-innovation.no/growBusinessDocument'" w:xpath="/gbs:GrowBusinessDocument/gbs:ToCase.ToSubArchive.Description[@gbs:key='10021']" w:storeItemID="{19D4BFE3-5277-4836-A5E4-0AF9F8226F39}"/>
              <w:text/>
            </w:sdtPr>
            <w:sdtEndPr/>
            <w:sdtContent>
              <w:r w:rsidRPr="00A40EFA">
                <w:rPr>
                  <w:rFonts w:ascii="Trebuchet MS" w:hAnsi="Trebuchet MS"/>
                  <w:sz w:val="16"/>
                  <w:szCs w:val="16"/>
                  <w:lang w:val="nn-NO"/>
                </w:rPr>
                <w:t>B - Bygninger</w:t>
              </w:r>
            </w:sdtContent>
          </w:sdt>
          <w:r w:rsidRPr="00A40EFA">
            <w:rPr>
              <w:rFonts w:ascii="Trebuchet MS" w:hAnsi="Trebuchet MS"/>
              <w:sz w:val="16"/>
              <w:szCs w:val="16"/>
              <w:lang w:val="nn-NO"/>
            </w:rPr>
            <w:t xml:space="preserve"> </w:t>
          </w:r>
        </w:p>
        <w:p w:rsidR="00855222" w:rsidRPr="00A40EFA" w:rsidRDefault="00634D5A" w:rsidP="00B91DD4">
          <w:pPr>
            <w:spacing w:before="120"/>
            <w:rPr>
              <w:rFonts w:ascii="Trebuchet MS" w:hAnsi="Trebuchet MS"/>
              <w:sz w:val="16"/>
              <w:szCs w:val="16"/>
              <w:lang w:val="nn-NO"/>
            </w:rPr>
          </w:pPr>
          <w:sdt>
            <w:sdtPr>
              <w:rPr>
                <w:rFonts w:ascii="Trebuchet MS" w:hAnsi="Trebuchet MS"/>
                <w:sz w:val="16"/>
                <w:szCs w:val="16"/>
                <w:lang w:val="nn-NO"/>
              </w:rPr>
              <w:tag w:val="ToCase.ToClassCodes.Value"/>
              <w:id w:val="10020"/>
              <w:placeholder>
                <w:docPart w:val="DefaultPlaceholder_22675703"/>
              </w:placeholder>
              <w:dataBinding w:prefixMappings="xmlns:gbs='http://www.software-innovation.no/growBusinessDocument'" w:xpath="/gbs:GrowBusinessDocument/gbs:ToCase.ToClassCodes.Value[@gbs:key='10020']" w:storeItemID="{19D4BFE3-5277-4836-A5E4-0AF9F8226F39}"/>
              <w:text w:multiLine="1"/>
            </w:sdtPr>
            <w:sdtEndPr/>
            <w:sdtContent>
              <w:r w:rsidR="00855222" w:rsidRPr="00A40EFA">
                <w:rPr>
                  <w:rFonts w:ascii="Trebuchet MS" w:hAnsi="Trebuchet MS"/>
                  <w:sz w:val="16"/>
                  <w:szCs w:val="16"/>
                  <w:lang w:val="nn-NO"/>
                </w:rPr>
                <w:t>1 (Oslo) Oslo - Os</w:t>
              </w:r>
            </w:sdtContent>
          </w:sdt>
        </w:p>
      </w:tc>
      <w:tc>
        <w:tcPr>
          <w:tcW w:w="1843" w:type="dxa"/>
          <w:vMerge/>
        </w:tcPr>
        <w:p w:rsidR="00855222" w:rsidRPr="00A40EFA" w:rsidRDefault="00855222" w:rsidP="00B91DD4">
          <w:pPr>
            <w:pStyle w:val="Topptekst"/>
            <w:spacing w:before="120"/>
            <w:rPr>
              <w:rFonts w:ascii="Trebuchet MS" w:hAnsi="Trebuchet MS"/>
              <w:sz w:val="16"/>
              <w:szCs w:val="16"/>
              <w:lang w:val="nn-NO"/>
            </w:rPr>
          </w:pPr>
        </w:p>
      </w:tc>
      <w:tc>
        <w:tcPr>
          <w:tcW w:w="2623" w:type="dxa"/>
          <w:vMerge/>
        </w:tcPr>
        <w:p w:rsidR="00855222" w:rsidRPr="00A40EFA" w:rsidRDefault="00855222" w:rsidP="00B91DD4">
          <w:pPr>
            <w:pStyle w:val="Topptekst"/>
            <w:spacing w:before="120"/>
            <w:rPr>
              <w:rFonts w:ascii="Trebuchet MS" w:hAnsi="Trebuchet MS"/>
              <w:sz w:val="16"/>
              <w:szCs w:val="16"/>
              <w:lang w:val="nn-NO"/>
            </w:rPr>
          </w:pPr>
        </w:p>
      </w:tc>
    </w:tr>
  </w:tbl>
  <w:p w:rsidR="00855222" w:rsidRDefault="00855222" w:rsidP="00E019AC">
    <w:r>
      <w:rPr>
        <w:noProof/>
      </w:rPr>
      <w:drawing>
        <wp:anchor distT="0" distB="0" distL="114300" distR="114300" simplePos="0" relativeHeight="251657728" behindDoc="0" locked="1" layoutInCell="1" allowOverlap="1">
          <wp:simplePos x="0" y="0"/>
          <wp:positionH relativeFrom="column">
            <wp:posOffset>-295275</wp:posOffset>
          </wp:positionH>
          <wp:positionV relativeFrom="paragraph">
            <wp:posOffset>-895985</wp:posOffset>
          </wp:positionV>
          <wp:extent cx="911225" cy="800735"/>
          <wp:effectExtent l="0" t="0" r="3175" b="0"/>
          <wp:wrapNone/>
          <wp:docPr id="7" name="Picture 7" descr="G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l-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1225" cy="80073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5197A"/>
    <w:multiLevelType w:val="hybridMultilevel"/>
    <w:tmpl w:val="4CBAE0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b-NO" w:vendorID="666" w:dllVersion="513" w:checkStyle="1"/>
  <w:activeWritingStyle w:appName="MSWord" w:lang="nb-NO" w:vendorID="22" w:dllVersion="513" w:checkStyle="1"/>
  <w:activeWritingStyle w:appName="MSWord" w:lang="nn-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C3"/>
    <w:rsid w:val="0000740E"/>
    <w:rsid w:val="000100DA"/>
    <w:rsid w:val="00010A28"/>
    <w:rsid w:val="000264DE"/>
    <w:rsid w:val="00027B72"/>
    <w:rsid w:val="00032ACE"/>
    <w:rsid w:val="0004131D"/>
    <w:rsid w:val="000418B0"/>
    <w:rsid w:val="0005360C"/>
    <w:rsid w:val="00074463"/>
    <w:rsid w:val="00082345"/>
    <w:rsid w:val="00085922"/>
    <w:rsid w:val="00085D4F"/>
    <w:rsid w:val="00086A05"/>
    <w:rsid w:val="000A096B"/>
    <w:rsid w:val="000C10AE"/>
    <w:rsid w:val="000C7FA0"/>
    <w:rsid w:val="000D731F"/>
    <w:rsid w:val="000E5E19"/>
    <w:rsid w:val="000F1303"/>
    <w:rsid w:val="000F1390"/>
    <w:rsid w:val="000F1822"/>
    <w:rsid w:val="000F63EF"/>
    <w:rsid w:val="00101532"/>
    <w:rsid w:val="00103EB1"/>
    <w:rsid w:val="0011164F"/>
    <w:rsid w:val="0011691C"/>
    <w:rsid w:val="001235C8"/>
    <w:rsid w:val="00126C23"/>
    <w:rsid w:val="0013026C"/>
    <w:rsid w:val="0013530F"/>
    <w:rsid w:val="001360A4"/>
    <w:rsid w:val="001459B5"/>
    <w:rsid w:val="001460D4"/>
    <w:rsid w:val="00147756"/>
    <w:rsid w:val="001613F1"/>
    <w:rsid w:val="00173858"/>
    <w:rsid w:val="00176158"/>
    <w:rsid w:val="001800DC"/>
    <w:rsid w:val="00184F78"/>
    <w:rsid w:val="001864E1"/>
    <w:rsid w:val="001A4F97"/>
    <w:rsid w:val="001B35DC"/>
    <w:rsid w:val="001C0C9B"/>
    <w:rsid w:val="001D54D0"/>
    <w:rsid w:val="002032AE"/>
    <w:rsid w:val="00206D36"/>
    <w:rsid w:val="0023279D"/>
    <w:rsid w:val="00233880"/>
    <w:rsid w:val="00233FAF"/>
    <w:rsid w:val="00247E39"/>
    <w:rsid w:val="00250BFC"/>
    <w:rsid w:val="002543B9"/>
    <w:rsid w:val="002545BD"/>
    <w:rsid w:val="00255DF1"/>
    <w:rsid w:val="002705F0"/>
    <w:rsid w:val="00273488"/>
    <w:rsid w:val="00283C87"/>
    <w:rsid w:val="00292A98"/>
    <w:rsid w:val="002A4B45"/>
    <w:rsid w:val="002B36A3"/>
    <w:rsid w:val="002B648F"/>
    <w:rsid w:val="002D2FF3"/>
    <w:rsid w:val="002D3143"/>
    <w:rsid w:val="002E06F2"/>
    <w:rsid w:val="002E47D9"/>
    <w:rsid w:val="002F06A6"/>
    <w:rsid w:val="00304945"/>
    <w:rsid w:val="00305906"/>
    <w:rsid w:val="00311923"/>
    <w:rsid w:val="0032016F"/>
    <w:rsid w:val="00320595"/>
    <w:rsid w:val="0032540A"/>
    <w:rsid w:val="0033629E"/>
    <w:rsid w:val="00341C3D"/>
    <w:rsid w:val="00344103"/>
    <w:rsid w:val="00351BAD"/>
    <w:rsid w:val="00351CFB"/>
    <w:rsid w:val="00364691"/>
    <w:rsid w:val="003826EB"/>
    <w:rsid w:val="003A0FD4"/>
    <w:rsid w:val="003A33DB"/>
    <w:rsid w:val="003A7C56"/>
    <w:rsid w:val="003B35E9"/>
    <w:rsid w:val="003C4C85"/>
    <w:rsid w:val="003E11CF"/>
    <w:rsid w:val="003E678A"/>
    <w:rsid w:val="003F20F6"/>
    <w:rsid w:val="0040297C"/>
    <w:rsid w:val="0040355B"/>
    <w:rsid w:val="004069F8"/>
    <w:rsid w:val="00413E63"/>
    <w:rsid w:val="004179BF"/>
    <w:rsid w:val="00420071"/>
    <w:rsid w:val="004350D8"/>
    <w:rsid w:val="004446BF"/>
    <w:rsid w:val="004464AA"/>
    <w:rsid w:val="00447525"/>
    <w:rsid w:val="00454C15"/>
    <w:rsid w:val="004629D6"/>
    <w:rsid w:val="00465BC7"/>
    <w:rsid w:val="00467AEF"/>
    <w:rsid w:val="00471A5B"/>
    <w:rsid w:val="0048029D"/>
    <w:rsid w:val="00484B9E"/>
    <w:rsid w:val="004A03C3"/>
    <w:rsid w:val="004A3644"/>
    <w:rsid w:val="004B2E0B"/>
    <w:rsid w:val="004B31F6"/>
    <w:rsid w:val="004B64EA"/>
    <w:rsid w:val="004C5CB4"/>
    <w:rsid w:val="004C798C"/>
    <w:rsid w:val="004D1C20"/>
    <w:rsid w:val="004D30C9"/>
    <w:rsid w:val="004E0029"/>
    <w:rsid w:val="004E0086"/>
    <w:rsid w:val="004E4CE7"/>
    <w:rsid w:val="004E5CB8"/>
    <w:rsid w:val="004F51BD"/>
    <w:rsid w:val="004F5578"/>
    <w:rsid w:val="004F6CDC"/>
    <w:rsid w:val="004F6F39"/>
    <w:rsid w:val="00502F8F"/>
    <w:rsid w:val="00506E50"/>
    <w:rsid w:val="005074F0"/>
    <w:rsid w:val="00517B30"/>
    <w:rsid w:val="00524E02"/>
    <w:rsid w:val="00527A32"/>
    <w:rsid w:val="005447E2"/>
    <w:rsid w:val="005510D0"/>
    <w:rsid w:val="005531DE"/>
    <w:rsid w:val="005556DA"/>
    <w:rsid w:val="00556513"/>
    <w:rsid w:val="00557321"/>
    <w:rsid w:val="0056225B"/>
    <w:rsid w:val="0056758F"/>
    <w:rsid w:val="00572CFC"/>
    <w:rsid w:val="00584353"/>
    <w:rsid w:val="00586575"/>
    <w:rsid w:val="00590DD1"/>
    <w:rsid w:val="00592298"/>
    <w:rsid w:val="005A3072"/>
    <w:rsid w:val="005A4A8D"/>
    <w:rsid w:val="005A6CF0"/>
    <w:rsid w:val="005B196D"/>
    <w:rsid w:val="005B3BE1"/>
    <w:rsid w:val="005C47F6"/>
    <w:rsid w:val="005C716A"/>
    <w:rsid w:val="005D2822"/>
    <w:rsid w:val="005D59A6"/>
    <w:rsid w:val="005D5BE2"/>
    <w:rsid w:val="005E4011"/>
    <w:rsid w:val="005F2059"/>
    <w:rsid w:val="005F21B1"/>
    <w:rsid w:val="005F4385"/>
    <w:rsid w:val="005F718F"/>
    <w:rsid w:val="005F7D3E"/>
    <w:rsid w:val="006018CF"/>
    <w:rsid w:val="00601E05"/>
    <w:rsid w:val="00604A43"/>
    <w:rsid w:val="006218A0"/>
    <w:rsid w:val="00623602"/>
    <w:rsid w:val="00634D5A"/>
    <w:rsid w:val="00636D32"/>
    <w:rsid w:val="00637CC1"/>
    <w:rsid w:val="006422FF"/>
    <w:rsid w:val="00646532"/>
    <w:rsid w:val="00662AEE"/>
    <w:rsid w:val="006635FC"/>
    <w:rsid w:val="006805B9"/>
    <w:rsid w:val="00686B17"/>
    <w:rsid w:val="00686F97"/>
    <w:rsid w:val="00687BA1"/>
    <w:rsid w:val="00691BC7"/>
    <w:rsid w:val="00693225"/>
    <w:rsid w:val="006B3339"/>
    <w:rsid w:val="006B55FD"/>
    <w:rsid w:val="006B69B4"/>
    <w:rsid w:val="006B7484"/>
    <w:rsid w:val="006C396E"/>
    <w:rsid w:val="006C500A"/>
    <w:rsid w:val="006C6529"/>
    <w:rsid w:val="006D101A"/>
    <w:rsid w:val="006D2B4D"/>
    <w:rsid w:val="006D51EF"/>
    <w:rsid w:val="006E2500"/>
    <w:rsid w:val="007162D2"/>
    <w:rsid w:val="00717291"/>
    <w:rsid w:val="007213FF"/>
    <w:rsid w:val="007220F8"/>
    <w:rsid w:val="007303F0"/>
    <w:rsid w:val="00734B34"/>
    <w:rsid w:val="0074334E"/>
    <w:rsid w:val="00747550"/>
    <w:rsid w:val="00753A5B"/>
    <w:rsid w:val="007546DB"/>
    <w:rsid w:val="00763CC1"/>
    <w:rsid w:val="00772FD0"/>
    <w:rsid w:val="00797F46"/>
    <w:rsid w:val="007A05CA"/>
    <w:rsid w:val="007A0A14"/>
    <w:rsid w:val="007A0C10"/>
    <w:rsid w:val="007A4FBE"/>
    <w:rsid w:val="007A7553"/>
    <w:rsid w:val="007C1A75"/>
    <w:rsid w:val="007D4416"/>
    <w:rsid w:val="007D4C14"/>
    <w:rsid w:val="007D6DD7"/>
    <w:rsid w:val="007E1885"/>
    <w:rsid w:val="007F6964"/>
    <w:rsid w:val="00801493"/>
    <w:rsid w:val="00801E5D"/>
    <w:rsid w:val="00807CA0"/>
    <w:rsid w:val="008115ED"/>
    <w:rsid w:val="008173EA"/>
    <w:rsid w:val="008313DD"/>
    <w:rsid w:val="0083683A"/>
    <w:rsid w:val="00840E17"/>
    <w:rsid w:val="008544EA"/>
    <w:rsid w:val="00855222"/>
    <w:rsid w:val="00856AE1"/>
    <w:rsid w:val="008624FD"/>
    <w:rsid w:val="00882E0D"/>
    <w:rsid w:val="00885DE1"/>
    <w:rsid w:val="008926EE"/>
    <w:rsid w:val="00893FC0"/>
    <w:rsid w:val="008A11A1"/>
    <w:rsid w:val="008B00AB"/>
    <w:rsid w:val="008B7580"/>
    <w:rsid w:val="008C70E6"/>
    <w:rsid w:val="008E1574"/>
    <w:rsid w:val="008F56B2"/>
    <w:rsid w:val="00905734"/>
    <w:rsid w:val="00906D36"/>
    <w:rsid w:val="00906FA4"/>
    <w:rsid w:val="00907827"/>
    <w:rsid w:val="00924AB3"/>
    <w:rsid w:val="00924EC6"/>
    <w:rsid w:val="00925E82"/>
    <w:rsid w:val="009273B6"/>
    <w:rsid w:val="009339BF"/>
    <w:rsid w:val="00942663"/>
    <w:rsid w:val="00945066"/>
    <w:rsid w:val="00946F77"/>
    <w:rsid w:val="00952348"/>
    <w:rsid w:val="00960465"/>
    <w:rsid w:val="009611C6"/>
    <w:rsid w:val="00963473"/>
    <w:rsid w:val="009656E7"/>
    <w:rsid w:val="009656F8"/>
    <w:rsid w:val="0097691B"/>
    <w:rsid w:val="0097706A"/>
    <w:rsid w:val="0098669B"/>
    <w:rsid w:val="00990C9E"/>
    <w:rsid w:val="00994F04"/>
    <w:rsid w:val="00996610"/>
    <w:rsid w:val="009A427C"/>
    <w:rsid w:val="009A614A"/>
    <w:rsid w:val="009B11FC"/>
    <w:rsid w:val="009B5A23"/>
    <w:rsid w:val="009B7BA9"/>
    <w:rsid w:val="009F6728"/>
    <w:rsid w:val="00A06502"/>
    <w:rsid w:val="00A06D0A"/>
    <w:rsid w:val="00A13526"/>
    <w:rsid w:val="00A1372D"/>
    <w:rsid w:val="00A13AAD"/>
    <w:rsid w:val="00A150EC"/>
    <w:rsid w:val="00A30575"/>
    <w:rsid w:val="00A31022"/>
    <w:rsid w:val="00A311D6"/>
    <w:rsid w:val="00A37EA8"/>
    <w:rsid w:val="00A40EFA"/>
    <w:rsid w:val="00A51218"/>
    <w:rsid w:val="00A521E4"/>
    <w:rsid w:val="00A5250E"/>
    <w:rsid w:val="00A56235"/>
    <w:rsid w:val="00A643AC"/>
    <w:rsid w:val="00A747CA"/>
    <w:rsid w:val="00A85AA2"/>
    <w:rsid w:val="00A85EAF"/>
    <w:rsid w:val="00A9251D"/>
    <w:rsid w:val="00AB5490"/>
    <w:rsid w:val="00AC6766"/>
    <w:rsid w:val="00AD6CFE"/>
    <w:rsid w:val="00AE6DD7"/>
    <w:rsid w:val="00B005BA"/>
    <w:rsid w:val="00B00C11"/>
    <w:rsid w:val="00B05A65"/>
    <w:rsid w:val="00B10D45"/>
    <w:rsid w:val="00B1738F"/>
    <w:rsid w:val="00B21CCB"/>
    <w:rsid w:val="00B24BB4"/>
    <w:rsid w:val="00B30671"/>
    <w:rsid w:val="00B30B99"/>
    <w:rsid w:val="00B41D0B"/>
    <w:rsid w:val="00B53AF4"/>
    <w:rsid w:val="00B55958"/>
    <w:rsid w:val="00B56404"/>
    <w:rsid w:val="00B56D4F"/>
    <w:rsid w:val="00B634ED"/>
    <w:rsid w:val="00B65B3F"/>
    <w:rsid w:val="00B66BF5"/>
    <w:rsid w:val="00B70E21"/>
    <w:rsid w:val="00B72907"/>
    <w:rsid w:val="00B73D09"/>
    <w:rsid w:val="00B75816"/>
    <w:rsid w:val="00B8720C"/>
    <w:rsid w:val="00B87CA1"/>
    <w:rsid w:val="00B91DD4"/>
    <w:rsid w:val="00BA2C62"/>
    <w:rsid w:val="00BA4ED8"/>
    <w:rsid w:val="00BB4E76"/>
    <w:rsid w:val="00BC73BD"/>
    <w:rsid w:val="00BC75C0"/>
    <w:rsid w:val="00BD1218"/>
    <w:rsid w:val="00BF0237"/>
    <w:rsid w:val="00BF0671"/>
    <w:rsid w:val="00BF18AC"/>
    <w:rsid w:val="00BF6EFC"/>
    <w:rsid w:val="00C04751"/>
    <w:rsid w:val="00C11DB0"/>
    <w:rsid w:val="00C12467"/>
    <w:rsid w:val="00C32702"/>
    <w:rsid w:val="00C3406B"/>
    <w:rsid w:val="00C36B8A"/>
    <w:rsid w:val="00C52559"/>
    <w:rsid w:val="00C67BF4"/>
    <w:rsid w:val="00C83C94"/>
    <w:rsid w:val="00C84C7E"/>
    <w:rsid w:val="00CA792D"/>
    <w:rsid w:val="00CC0573"/>
    <w:rsid w:val="00CC41D5"/>
    <w:rsid w:val="00CC5786"/>
    <w:rsid w:val="00CD19BB"/>
    <w:rsid w:val="00CD5B05"/>
    <w:rsid w:val="00CD630C"/>
    <w:rsid w:val="00CF4FE0"/>
    <w:rsid w:val="00D044A2"/>
    <w:rsid w:val="00D11E90"/>
    <w:rsid w:val="00D126A0"/>
    <w:rsid w:val="00D13052"/>
    <w:rsid w:val="00D16EE8"/>
    <w:rsid w:val="00D20A9E"/>
    <w:rsid w:val="00D2585F"/>
    <w:rsid w:val="00D30E4B"/>
    <w:rsid w:val="00D33BE9"/>
    <w:rsid w:val="00D35737"/>
    <w:rsid w:val="00D4351E"/>
    <w:rsid w:val="00D44BFA"/>
    <w:rsid w:val="00D52A29"/>
    <w:rsid w:val="00D55C75"/>
    <w:rsid w:val="00D617EF"/>
    <w:rsid w:val="00D66C91"/>
    <w:rsid w:val="00D72904"/>
    <w:rsid w:val="00D803CE"/>
    <w:rsid w:val="00D904F6"/>
    <w:rsid w:val="00D92980"/>
    <w:rsid w:val="00D96BE4"/>
    <w:rsid w:val="00D9713E"/>
    <w:rsid w:val="00DA3018"/>
    <w:rsid w:val="00DA54F8"/>
    <w:rsid w:val="00DA77D4"/>
    <w:rsid w:val="00DB100D"/>
    <w:rsid w:val="00DB3322"/>
    <w:rsid w:val="00DB732F"/>
    <w:rsid w:val="00DC0958"/>
    <w:rsid w:val="00DC7B77"/>
    <w:rsid w:val="00DD086C"/>
    <w:rsid w:val="00DD0EF4"/>
    <w:rsid w:val="00DF56F5"/>
    <w:rsid w:val="00DF6D56"/>
    <w:rsid w:val="00E019AC"/>
    <w:rsid w:val="00E0476C"/>
    <w:rsid w:val="00E06E58"/>
    <w:rsid w:val="00E11773"/>
    <w:rsid w:val="00E16EAF"/>
    <w:rsid w:val="00E174D9"/>
    <w:rsid w:val="00E2492F"/>
    <w:rsid w:val="00E27B74"/>
    <w:rsid w:val="00E316C6"/>
    <w:rsid w:val="00E31DBF"/>
    <w:rsid w:val="00E33232"/>
    <w:rsid w:val="00E337FA"/>
    <w:rsid w:val="00E430CF"/>
    <w:rsid w:val="00E4364E"/>
    <w:rsid w:val="00E46041"/>
    <w:rsid w:val="00E55ACB"/>
    <w:rsid w:val="00E61542"/>
    <w:rsid w:val="00E70DAE"/>
    <w:rsid w:val="00E810AB"/>
    <w:rsid w:val="00E866E0"/>
    <w:rsid w:val="00E954C3"/>
    <w:rsid w:val="00EA36C0"/>
    <w:rsid w:val="00EB255E"/>
    <w:rsid w:val="00EB7BC0"/>
    <w:rsid w:val="00EC10E3"/>
    <w:rsid w:val="00EC4B7F"/>
    <w:rsid w:val="00EC66C1"/>
    <w:rsid w:val="00ED2621"/>
    <w:rsid w:val="00ED2E85"/>
    <w:rsid w:val="00ED6E12"/>
    <w:rsid w:val="00EE127A"/>
    <w:rsid w:val="00EE3796"/>
    <w:rsid w:val="00EE5660"/>
    <w:rsid w:val="00EE7F0E"/>
    <w:rsid w:val="00EF4707"/>
    <w:rsid w:val="00F06DEA"/>
    <w:rsid w:val="00F11D38"/>
    <w:rsid w:val="00F16F98"/>
    <w:rsid w:val="00F27691"/>
    <w:rsid w:val="00F316C4"/>
    <w:rsid w:val="00F31F2F"/>
    <w:rsid w:val="00F422CE"/>
    <w:rsid w:val="00F43E58"/>
    <w:rsid w:val="00F47075"/>
    <w:rsid w:val="00F47A92"/>
    <w:rsid w:val="00F63794"/>
    <w:rsid w:val="00F71117"/>
    <w:rsid w:val="00F75392"/>
    <w:rsid w:val="00F87864"/>
    <w:rsid w:val="00F91B50"/>
    <w:rsid w:val="00F94207"/>
    <w:rsid w:val="00FA05BC"/>
    <w:rsid w:val="00FB0AC7"/>
    <w:rsid w:val="00FB2E5F"/>
    <w:rsid w:val="00FC4204"/>
    <w:rsid w:val="00FC64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qFormat/>
    <w:pPr>
      <w:keepNext/>
      <w:ind w:left="1134"/>
      <w:outlineLvl w:val="0"/>
    </w:pPr>
    <w:rPr>
      <w:caps/>
    </w:rPr>
  </w:style>
  <w:style w:type="paragraph" w:styleId="Overskrift2">
    <w:name w:val="heading 2"/>
    <w:basedOn w:val="Normal"/>
    <w:next w:val="Innrykk"/>
    <w:qFormat/>
    <w:pPr>
      <w:keepNext/>
      <w:ind w:left="1134"/>
      <w:outlineLvl w:val="1"/>
    </w:pPr>
    <w:rPr>
      <w:sz w:val="28"/>
    </w:rPr>
  </w:style>
  <w:style w:type="paragraph" w:styleId="Overskrift3">
    <w:name w:val="heading 3"/>
    <w:basedOn w:val="Normal"/>
    <w:next w:val="Innrykk"/>
    <w:qFormat/>
    <w:pPr>
      <w:keepNext/>
      <w:ind w:left="1134"/>
      <w:outlineLvl w:val="2"/>
    </w:pPr>
    <w:rPr>
      <w:caps/>
    </w:rPr>
  </w:style>
  <w:style w:type="paragraph" w:styleId="Overskrift4">
    <w:name w:val="heading 4"/>
    <w:basedOn w:val="Normal"/>
    <w:next w:val="Innrykk"/>
    <w:qFormat/>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Pr>
      <w:sz w:val="20"/>
    </w:rPr>
  </w:style>
  <w:style w:type="paragraph" w:styleId="Bunntekst">
    <w:name w:val="footer"/>
    <w:basedOn w:val="Normal"/>
    <w:rPr>
      <w:sz w:val="16"/>
    </w:rPr>
  </w:style>
  <w:style w:type="character" w:styleId="Sidetall">
    <w:name w:val="page number"/>
    <w:basedOn w:val="Standardskriftforavsnitt"/>
  </w:style>
  <w:style w:type="paragraph" w:customStyle="1" w:styleId="pkt10">
    <w:name w:val="pkt 10"/>
    <w:basedOn w:val="Normal"/>
    <w:rsid w:val="006B55FD"/>
    <w:rPr>
      <w:sz w:val="20"/>
    </w:rPr>
  </w:style>
  <w:style w:type="paragraph" w:customStyle="1" w:styleId="Stil1">
    <w:name w:val="Stil1"/>
    <w:basedOn w:val="Topptekst"/>
    <w:rsid w:val="008624FD"/>
  </w:style>
  <w:style w:type="paragraph" w:customStyle="1" w:styleId="Innrykk">
    <w:name w:val="Innrykk"/>
    <w:basedOn w:val="Normal"/>
    <w:pPr>
      <w:ind w:left="1134"/>
    </w:pPr>
  </w:style>
  <w:style w:type="character" w:styleId="Hyperkobling">
    <w:name w:val="Hyperlink"/>
    <w:rsid w:val="00EE7F0E"/>
    <w:rPr>
      <w:color w:val="0000FF"/>
      <w:u w:val="single"/>
    </w:rPr>
  </w:style>
  <w:style w:type="table" w:styleId="Tabellrutenett">
    <w:name w:val="Table Grid"/>
    <w:basedOn w:val="Vanligtabell"/>
    <w:uiPriority w:val="59"/>
    <w:rsid w:val="00E01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 w:type="paragraph" w:styleId="Listeavsnitt">
    <w:name w:val="List Paragraph"/>
    <w:basedOn w:val="Normal"/>
    <w:uiPriority w:val="34"/>
    <w:qFormat/>
    <w:rsid w:val="00467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Overskrift1">
    <w:name w:val="heading 1"/>
    <w:basedOn w:val="Normal"/>
    <w:qFormat/>
    <w:pPr>
      <w:keepNext/>
      <w:ind w:left="1134"/>
      <w:outlineLvl w:val="0"/>
    </w:pPr>
    <w:rPr>
      <w:caps/>
    </w:rPr>
  </w:style>
  <w:style w:type="paragraph" w:styleId="Overskrift2">
    <w:name w:val="heading 2"/>
    <w:basedOn w:val="Normal"/>
    <w:next w:val="Innrykk"/>
    <w:qFormat/>
    <w:pPr>
      <w:keepNext/>
      <w:ind w:left="1134"/>
      <w:outlineLvl w:val="1"/>
    </w:pPr>
    <w:rPr>
      <w:sz w:val="28"/>
    </w:rPr>
  </w:style>
  <w:style w:type="paragraph" w:styleId="Overskrift3">
    <w:name w:val="heading 3"/>
    <w:basedOn w:val="Normal"/>
    <w:next w:val="Innrykk"/>
    <w:qFormat/>
    <w:pPr>
      <w:keepNext/>
      <w:ind w:left="1134"/>
      <w:outlineLvl w:val="2"/>
    </w:pPr>
    <w:rPr>
      <w:caps/>
    </w:rPr>
  </w:style>
  <w:style w:type="paragraph" w:styleId="Overskrift4">
    <w:name w:val="heading 4"/>
    <w:basedOn w:val="Normal"/>
    <w:next w:val="Innrykk"/>
    <w:qFormat/>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Pr>
      <w:sz w:val="20"/>
    </w:rPr>
  </w:style>
  <w:style w:type="paragraph" w:styleId="Bunntekst">
    <w:name w:val="footer"/>
    <w:basedOn w:val="Normal"/>
    <w:rPr>
      <w:sz w:val="16"/>
    </w:rPr>
  </w:style>
  <w:style w:type="character" w:styleId="Sidetall">
    <w:name w:val="page number"/>
    <w:basedOn w:val="Standardskriftforavsnitt"/>
  </w:style>
  <w:style w:type="paragraph" w:customStyle="1" w:styleId="pkt10">
    <w:name w:val="pkt 10"/>
    <w:basedOn w:val="Normal"/>
    <w:rsid w:val="006B55FD"/>
    <w:rPr>
      <w:sz w:val="20"/>
    </w:rPr>
  </w:style>
  <w:style w:type="paragraph" w:customStyle="1" w:styleId="Stil1">
    <w:name w:val="Stil1"/>
    <w:basedOn w:val="Topptekst"/>
    <w:rsid w:val="008624FD"/>
  </w:style>
  <w:style w:type="paragraph" w:customStyle="1" w:styleId="Innrykk">
    <w:name w:val="Innrykk"/>
    <w:basedOn w:val="Normal"/>
    <w:pPr>
      <w:ind w:left="1134"/>
    </w:pPr>
  </w:style>
  <w:style w:type="character" w:styleId="Hyperkobling">
    <w:name w:val="Hyperlink"/>
    <w:rsid w:val="00EE7F0E"/>
    <w:rPr>
      <w:color w:val="0000FF"/>
      <w:u w:val="single"/>
    </w:rPr>
  </w:style>
  <w:style w:type="table" w:styleId="Tabellrutenett">
    <w:name w:val="Table Grid"/>
    <w:basedOn w:val="Vanligtabell"/>
    <w:uiPriority w:val="59"/>
    <w:rsid w:val="00E01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 w:type="paragraph" w:styleId="Listeavsnitt">
    <w:name w:val="List Paragraph"/>
    <w:basedOn w:val="Normal"/>
    <w:uiPriority w:val="34"/>
    <w:qFormat/>
    <w:rsid w:val="0046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7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riksantikvaren.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360prod\docprod\templates\RA%20Brev%20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D96879A-BE42-4A27-8392-21A000C973A3}"/>
      </w:docPartPr>
      <w:docPartBody>
        <w:p w:rsidR="00D15194" w:rsidRDefault="00A862A2" w:rsidP="00A862A2">
          <w:pPr>
            <w:pStyle w:val="DefaultPlaceholder10820651582"/>
          </w:pPr>
          <w:r w:rsidRPr="00CC41D5">
            <w:rPr>
              <w:rFonts w:ascii="Book Antiqua" w:hAnsi="Book Antiqua"/>
              <w:sz w:val="22"/>
              <w:szCs w:val="22"/>
              <w:lang w:eastAsia="nb-NO"/>
            </w:rPr>
            <w:t>Click here to enter text.</w:t>
          </w:r>
        </w:p>
      </w:docPartBody>
    </w:docPart>
    <w:docPart>
      <w:docPartPr>
        <w:name w:val="DefaultPlaceholder_1082065160"/>
        <w:category>
          <w:name w:val="General"/>
          <w:gallery w:val="placeholder"/>
        </w:category>
        <w:types>
          <w:type w:val="bbPlcHdr"/>
        </w:types>
        <w:behaviors>
          <w:behavior w:val="content"/>
        </w:behaviors>
        <w:guid w:val="{B6821C06-D3C2-4FD3-979F-235FB6BBBE00}"/>
      </w:docPartPr>
      <w:docPartBody>
        <w:p w:rsidR="00D15194" w:rsidRDefault="00A862A2" w:rsidP="00A862A2">
          <w:pPr>
            <w:pStyle w:val="DefaultPlaceholder10820651602"/>
          </w:pPr>
          <w:r>
            <w:rPr>
              <w:rStyle w:val="Plassholdertekst"/>
            </w:rPr>
            <w:t>Deres dato</w:t>
          </w:r>
          <w:r w:rsidRPr="00A13E15">
            <w:rPr>
              <w:rStyle w:val="Plassholdertekst"/>
            </w:rPr>
            <w:t>.</w:t>
          </w:r>
        </w:p>
      </w:docPartBody>
    </w:docPart>
    <w:docPart>
      <w:docPartPr>
        <w:name w:val="DefaultPlaceholder_22675703"/>
        <w:category>
          <w:name w:val="General"/>
          <w:gallery w:val="placeholder"/>
        </w:category>
        <w:types>
          <w:type w:val="bbPlcHdr"/>
        </w:types>
        <w:behaviors>
          <w:behavior w:val="content"/>
        </w:behaviors>
        <w:guid w:val="{A7169DBA-45B7-481E-99D4-4FC30CBCDF4B}"/>
      </w:docPartPr>
      <w:docPartBody>
        <w:p w:rsidR="00861421" w:rsidRDefault="00861421">
          <w:r w:rsidRPr="0007680E">
            <w:rPr>
              <w:rStyle w:val="Plassholdertekst"/>
            </w:rPr>
            <w:t>Click here to enter text.</w:t>
          </w:r>
        </w:p>
      </w:docPartBody>
    </w:docPart>
    <w:docPart>
      <w:docPartPr>
        <w:name w:val="22522659D6824637B2E0B4E00A77CA2A"/>
        <w:category>
          <w:name w:val="General"/>
          <w:gallery w:val="placeholder"/>
        </w:category>
        <w:types>
          <w:type w:val="bbPlcHdr"/>
        </w:types>
        <w:behaviors>
          <w:behavior w:val="content"/>
        </w:behaviors>
        <w:guid w:val="{E9455F88-F2BD-4CFF-B10B-AA87A4A3CA62}"/>
      </w:docPartPr>
      <w:docPartBody>
        <w:p w:rsidR="00613E2F" w:rsidRDefault="00C96A0F" w:rsidP="00C96A0F">
          <w:pPr>
            <w:pStyle w:val="22522659D6824637B2E0B4E00A77CA2A"/>
          </w:pPr>
          <w:r w:rsidRPr="00CC41D5">
            <w:rPr>
              <w:rFonts w:ascii="Book Antiqua" w:hAnsi="Book Antiqua"/>
            </w:rPr>
            <w:t>Click here to enter text.</w:t>
          </w:r>
        </w:p>
      </w:docPartBody>
    </w:docPart>
    <w:docPart>
      <w:docPartPr>
        <w:name w:val="A53F4B1420E14011B49D3BFBCCEBE3A3"/>
        <w:category>
          <w:name w:val="General"/>
          <w:gallery w:val="placeholder"/>
        </w:category>
        <w:types>
          <w:type w:val="bbPlcHdr"/>
        </w:types>
        <w:behaviors>
          <w:behavior w:val="content"/>
        </w:behaviors>
        <w:guid w:val="{6F45EACC-814C-4307-8942-6A280C4564BB}"/>
      </w:docPartPr>
      <w:docPartBody>
        <w:p w:rsidR="00613E2F" w:rsidRDefault="00C96A0F" w:rsidP="00C96A0F">
          <w:pPr>
            <w:pStyle w:val="A53F4B1420E14011B49D3BFBCCEBE3A3"/>
          </w:pPr>
          <w:r w:rsidRPr="00CC41D5">
            <w:rPr>
              <w:rFonts w:ascii="Book Antiqua" w:hAnsi="Book Antiqu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C0287A"/>
    <w:rsid w:val="000C53A7"/>
    <w:rsid w:val="000E55B9"/>
    <w:rsid w:val="002264C2"/>
    <w:rsid w:val="0027243D"/>
    <w:rsid w:val="00324CCD"/>
    <w:rsid w:val="003B0CF9"/>
    <w:rsid w:val="003B3F53"/>
    <w:rsid w:val="00477624"/>
    <w:rsid w:val="004C540F"/>
    <w:rsid w:val="005C08B6"/>
    <w:rsid w:val="00613E2F"/>
    <w:rsid w:val="00777C3B"/>
    <w:rsid w:val="007A467A"/>
    <w:rsid w:val="007B575B"/>
    <w:rsid w:val="007C66A3"/>
    <w:rsid w:val="00861421"/>
    <w:rsid w:val="00865419"/>
    <w:rsid w:val="0089667B"/>
    <w:rsid w:val="0090302D"/>
    <w:rsid w:val="009772D2"/>
    <w:rsid w:val="009A1ED7"/>
    <w:rsid w:val="009E523C"/>
    <w:rsid w:val="00A02313"/>
    <w:rsid w:val="00A428D7"/>
    <w:rsid w:val="00A862A2"/>
    <w:rsid w:val="00C0287A"/>
    <w:rsid w:val="00C96A0F"/>
    <w:rsid w:val="00CD7F2A"/>
    <w:rsid w:val="00CF094D"/>
    <w:rsid w:val="00D15194"/>
    <w:rsid w:val="00E93C43"/>
    <w:rsid w:val="00ED3A77"/>
    <w:rsid w:val="00F724BD"/>
    <w:rsid w:val="00FE6A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87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862A2"/>
    <w:rPr>
      <w:color w:val="808080"/>
    </w:rPr>
  </w:style>
  <w:style w:type="paragraph" w:customStyle="1" w:styleId="627693D6DD9B43308C721BC397381102">
    <w:name w:val="627693D6DD9B43308C721BC397381102"/>
    <w:rsid w:val="00C0287A"/>
  </w:style>
  <w:style w:type="paragraph" w:customStyle="1" w:styleId="6AA041CEFE7546628C05ECECC726A772">
    <w:name w:val="6AA041CEFE7546628C05ECECC726A772"/>
    <w:rsid w:val="00C0287A"/>
  </w:style>
  <w:style w:type="paragraph" w:customStyle="1" w:styleId="15DE78A3051840DA9493105B8AC5EDB8">
    <w:name w:val="15DE78A3051840DA9493105B8AC5EDB8"/>
    <w:rsid w:val="00C0287A"/>
  </w:style>
  <w:style w:type="paragraph" w:customStyle="1" w:styleId="DefaultPlaceholder1082065158">
    <w:name w:val="DefaultPlaceholder_1082065158"/>
    <w:rsid w:val="0027243D"/>
    <w:pPr>
      <w:spacing w:before="100" w:after="0" w:line="240" w:lineRule="auto"/>
    </w:pPr>
    <w:rPr>
      <w:rFonts w:ascii="Times New Roman" w:eastAsia="Times New Roman" w:hAnsi="Times New Roman" w:cs="Times New Roman"/>
      <w:sz w:val="18"/>
      <w:szCs w:val="20"/>
      <w:lang w:eastAsia="en-US"/>
    </w:rPr>
  </w:style>
  <w:style w:type="paragraph" w:customStyle="1" w:styleId="DefaultPlaceholder1082065160">
    <w:name w:val="DefaultPlaceholder_1082065160"/>
    <w:rsid w:val="0027243D"/>
    <w:pPr>
      <w:spacing w:after="0" w:line="240" w:lineRule="auto"/>
    </w:pPr>
    <w:rPr>
      <w:rFonts w:ascii="Times New Roman" w:eastAsia="Times New Roman" w:hAnsi="Times New Roman" w:cs="Times New Roman"/>
      <w:sz w:val="20"/>
      <w:szCs w:val="20"/>
    </w:rPr>
  </w:style>
  <w:style w:type="paragraph" w:customStyle="1" w:styleId="DefaultPlaceholder10820651581">
    <w:name w:val="DefaultPlaceholder_10820651581"/>
    <w:rsid w:val="0027243D"/>
    <w:pPr>
      <w:spacing w:before="100" w:after="0" w:line="240" w:lineRule="auto"/>
    </w:pPr>
    <w:rPr>
      <w:rFonts w:ascii="Times New Roman" w:eastAsia="Times New Roman" w:hAnsi="Times New Roman" w:cs="Times New Roman"/>
      <w:sz w:val="18"/>
      <w:szCs w:val="20"/>
      <w:lang w:eastAsia="en-US"/>
    </w:rPr>
  </w:style>
  <w:style w:type="paragraph" w:customStyle="1" w:styleId="DefaultPlaceholder10820651601">
    <w:name w:val="DefaultPlaceholder_10820651601"/>
    <w:rsid w:val="0027243D"/>
    <w:pPr>
      <w:spacing w:after="0" w:line="240" w:lineRule="auto"/>
    </w:pPr>
    <w:rPr>
      <w:rFonts w:ascii="Times New Roman" w:eastAsia="Times New Roman" w:hAnsi="Times New Roman" w:cs="Times New Roman"/>
      <w:sz w:val="20"/>
      <w:szCs w:val="20"/>
    </w:rPr>
  </w:style>
  <w:style w:type="paragraph" w:customStyle="1" w:styleId="DefaultPlaceholder10820651582">
    <w:name w:val="DefaultPlaceholder_10820651582"/>
    <w:rsid w:val="00A862A2"/>
    <w:pPr>
      <w:spacing w:before="100" w:after="0" w:line="240" w:lineRule="auto"/>
    </w:pPr>
    <w:rPr>
      <w:rFonts w:ascii="Times New Roman" w:eastAsia="Times New Roman" w:hAnsi="Times New Roman" w:cs="Times New Roman"/>
      <w:sz w:val="18"/>
      <w:szCs w:val="20"/>
      <w:lang w:eastAsia="en-US"/>
    </w:rPr>
  </w:style>
  <w:style w:type="paragraph" w:customStyle="1" w:styleId="DefaultPlaceholder10820651602">
    <w:name w:val="DefaultPlaceholder_10820651602"/>
    <w:rsid w:val="00A862A2"/>
    <w:pPr>
      <w:spacing w:after="0" w:line="240" w:lineRule="auto"/>
    </w:pPr>
    <w:rPr>
      <w:rFonts w:ascii="Times New Roman" w:eastAsia="Times New Roman" w:hAnsi="Times New Roman" w:cs="Times New Roman"/>
      <w:sz w:val="20"/>
      <w:szCs w:val="20"/>
    </w:rPr>
  </w:style>
  <w:style w:type="paragraph" w:customStyle="1" w:styleId="2E0980907D9E48C2B5F8B230DE980308">
    <w:name w:val="2E0980907D9E48C2B5F8B230DE980308"/>
    <w:rsid w:val="003B0CF9"/>
  </w:style>
  <w:style w:type="paragraph" w:customStyle="1" w:styleId="5812954A93DD49838BDFE59AFA3FD790">
    <w:name w:val="5812954A93DD49838BDFE59AFA3FD790"/>
    <w:rsid w:val="003B0CF9"/>
  </w:style>
  <w:style w:type="paragraph" w:customStyle="1" w:styleId="BDFC36224B10495481A466E7FC14F81F">
    <w:name w:val="BDFC36224B10495481A466E7FC14F81F"/>
    <w:rsid w:val="00C96A0F"/>
  </w:style>
  <w:style w:type="paragraph" w:customStyle="1" w:styleId="22522659D6824637B2E0B4E00A77CA2A">
    <w:name w:val="22522659D6824637B2E0B4E00A77CA2A"/>
    <w:rsid w:val="00C96A0F"/>
  </w:style>
  <w:style w:type="paragraph" w:customStyle="1" w:styleId="A53F4B1420E14011B49D3BFBCCEBE3A3">
    <w:name w:val="A53F4B1420E14011B49D3BFBCCEBE3A3"/>
    <w:rsid w:val="00C96A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304628" gbs:entity="Document" gbs:templateDesignerVersion="3.1 F">
  <gbs:OurRef.Name gbs:loadFromGrowBusiness="OnEdit" gbs:saveInGrowBusiness="False" gbs:connected="true" gbs:recno="" gbs:entity="" gbs:datatype="string" gbs:key="10000" gbs:removeContentControl="0">Hanna Kosonen Geiran</gbs:OurRef.Name>
  <gbs:DocumentNumber gbs:loadFromGrowBusiness="OnEdit" gbs:saveInGrowBusiness="False" gbs:connected="true" gbs:recno="" gbs:entity="" gbs:datatype="string" gbs:key="10001" gbs:removeContentControl="0">08/01396-21</gbs:DocumentNumber>
  <gbs:ReferenceNo gbs:loadFromGrowBusiness="OnEdit" gbs:saveInGrowBusiness="False" gbs:connected="true" gbs:recno="" gbs:entity="" gbs:datatype="string" gbs:key="10002" gbs:removeContentControl="0">
  </gbs:ReferenceNo>
  <gbs:DocumentDate gbs:loadFromGrowBusiness="OnProduce" gbs:saveInGrowBusiness="False" gbs:connected="true" gbs:recno="" gbs:entity="" gbs:datatype="date" gbs:key="10003">2011-12-20T00:00:00</gbs:DocumentDate>
  <gbs:Lists>
    <gbs:SingleLines>
      <gbs:ToActivityContact gbs:name="KopimottakereSL" gbs:row-separator="/ " gbs:field-separator=", " gbs:loadFromGrowBusiness="OnEdit" gbs:saveInGrowBusiness="False" gbs:removeContentControl="0">
        <gbs:DisplayField gbs:key="10004">Fortidsminneforeningen, Dronningens gate 11, 0152 OSLO/ Jugendstilsenteret, Apotekergata 16, 6004 ÅLESUND/ Oslo kommune - Byantikvaren, Postboks 2094 Grünerløkka, 0505 Oslo/ Oslo kommune - Plan- og bygningsetaten, Boks 364 Sentrum, 0102 OSLO/ ICOMOS Norge, Postboks 8196 Dep, 0034 OSLO/ Dag Solhjell, Syd-Fossum 55, 1359 EIKSMARKA/ Miljøverndepartementet - Kulturminneavdelingen, Postboks 8013 Dep, 0030 OSLO</gbs:DisplayField>
        <gbs:ToActivityContact.Name2/>
        <gbs:ToActivityContact.Name/>
        <gbs:ToActivityContact.Address/>
        <gbs:Criteria xmlns:gbs="http://www.software-innovation.no/growBusinessDocument" gbs:operator="and">
          <gbs:Criterion gbs:field="::ToRole" gbs:operator="=">8</gbs:Criterion>
        </gbs:Criteria>
        <gbs:ToActivityContact.Zip/>
      </gbs:ToActivityContact>
    </gbs:SingleLines>
    <gbs:MultipleLines>
      <gbs:ToActivityContact gbs:name="MottakerlisteML" gbs:loadFromGrowBusiness="OnEdit" gbs:saveInGrowBusiness="False" gbs:entity="ActivityContact">
        <gbs:MultipleLineID gbs:metaName="ToActivityContact.Recno">
          <gbs:value gbs:id="1">465268</gbs:value>
          <gbs:value gbs:id="2">465267</gbs:value>
          <gbs:value gbs:id="3">465265</gbs:value>
          <gbs:value gbs:id="4">465266</gbs:value>
        </gbs:MultipleLineID>
        <gbs:ToActivityContact.Name>
          <gbs:value gbs:key="10005" gbs:id="1" gbs:loadFromGrowBusiness="OnEdit" gbs:saveInGrowBusiness="False" gbs:recno="" gbs:entity="" gbs:datatype="string" gbs:removeContentControl="0">Fornyings- og administrasjonsdepartementet</gbs:value>
          <gbs:value gbs:key="100052" gbs:id="2" gbs:loadFromGrowBusiness="OnEdit" gbs:saveInGrowBusiness="False" gbs:recno="" gbs:entity="" gbs:datatype="string" gbs:removeContentControl="0">Kulturdepartementet</gbs:value>
          <gbs:value gbs:key="100053" gbs:id="3" gbs:loadFromGrowBusiness="OnEdit" gbs:saveInGrowBusiness="False" gbs:recno="" gbs:entity="" gbs:datatype="string" gbs:removeContentControl="0">Nasjonalmuseet for kunst, arkitektur og design</gbs:value>
          <gbs:value gbs:key="100054" gbs:id="4" gbs:loadFromGrowBusiness="OnEdit" gbs:saveInGrowBusiness="False" gbs:recno="" gbs:entity="" gbs:datatype="string" gbs:removeContentControl="0">Statsbygg</gbs:value>
        </gbs:ToActivityContact.Name>
        <gbs:ToActivityContact.Name2>
          <gbs:value gbs:key="10006" gbs:id="1" gbs:loadFromGrowBusiness="OnEdit" gbs:saveInGrowBusiness="False" gbs:recno="" gbs:entity="" gbs:datatype="string" gbs:removeContentControl="0">
          </gbs:value>
          <gbs:value gbs:key="100062" gbs:id="2" gbs:loadFromGrowBusiness="OnEdit" gbs:saveInGrowBusiness="False" gbs:recno="" gbs:entity="" gbs:datatype="string" gbs:removeContentControl="0">
          </gbs:value>
          <gbs:value gbs:key="100063" gbs:id="3" gbs:loadFromGrowBusiness="OnEdit" gbs:saveInGrowBusiness="False" gbs:recno="" gbs:entity="" gbs:datatype="string" gbs:removeContentControl="0">
          </gbs:value>
          <gbs:value gbs:key="100064" gbs:id="4"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Pb 8004 Dep</gbs:value>
          <gbs:value gbs:key="100072" gbs:id="2" gbs:loadFromGrowBusiness="OnEdit" gbs:saveInGrowBusiness="False" gbs:recno="" gbs:entity="" gbs:datatype="string" gbs:removeContentControl="0">Postboks 8030 Dep</gbs:value>
          <gbs:value gbs:key="100073" gbs:id="3" gbs:loadFromGrowBusiness="OnEdit" gbs:saveInGrowBusiness="False" gbs:recno="" gbs:entity="" gbs:datatype="string" gbs:removeContentControl="0">Postboks 7014 St. Olavs plass</gbs:value>
          <gbs:value gbs:key="100074" gbs:id="4" gbs:loadFromGrowBusiness="OnEdit" gbs:saveInGrowBusiness="False" gbs:recno="" gbs:entity="" gbs:datatype="string" gbs:removeContentControl="0">P.b. 8106 Dep</gbs:value>
        </gbs:ToActivityContact.Address>
        <gbs:Criteria gbs:operator="and">
          <gbs:Criterion gbs:field="::ToRole" gbs:operator="=">6</gbs:Criterion>
        </gbs:Criteria>
        <gbs:ToActivityContact.ZipPlace>
          <gbs:value gbs:key="10008" gbs:id="1" gbs:loadFromGrowBusiness="OnEdit" gbs:saveInGrowBusiness="False" gbs:recno="" gbs:entity="" gbs:datatype="string" gbs:removeContentControl="0">OSLO</gbs:value>
          <gbs:value gbs:key="100082" gbs:id="2" gbs:loadFromGrowBusiness="OnEdit" gbs:saveInGrowBusiness="False" gbs:recno="" gbs:entity="" gbs:datatype="string" gbs:removeContentControl="0">OSLO</gbs:value>
          <gbs:value gbs:key="100083" gbs:id="3" gbs:loadFromGrowBusiness="OnEdit" gbs:saveInGrowBusiness="False" gbs:recno="" gbs:entity="" gbs:datatype="string" gbs:removeContentControl="0">OSLO</gbs:value>
          <gbs:value gbs:key="100084" gbs:id="4" gbs:loadFromGrowBusiness="OnEdit" gbs:saveInGrowBusiness="False" gbs:recno="" gbs:entity="" gbs:datatype="string" gbs:removeContentControl="0">OSLO</gbs:value>
        </gbs:ToActivityContact.ZipPlace>
        <gbs:Sorting>
          <gbs:Sort gbs:direction="asc">ToActivityContact.Name</gbs:Sort>
          <gbs:Sort gbs:direction="asc">ToActivityContact.Name2</gbs:Sort>
        </gbs:Sorting>
        <gbs:ToActivityContact.ZipCode>
          <gbs:value gbs:key="10009" gbs:id="1" gbs:loadFromGrowBusiness="OnProduce" gbs:saveInGrowBusiness="False" gbs:recno="" gbs:entity="" gbs:datatype="string">0030</gbs:value>
          <gbs:value gbs:key="10009" gbs:id="2" gbs:loadFromGrowBusiness="OnProduce" gbs:saveInGrowBusiness="False" gbs:recno="" gbs:entity="" gbs:datatype="string">0030</gbs:value>
          <gbs:value gbs:key="10009" gbs:id="3" gbs:loadFromGrowBusiness="OnProduce" gbs:saveInGrowBusiness="False" gbs:recno="" gbs:entity="" gbs:datatype="string">0130</gbs:value>
          <gbs:value gbs:key="10009" gbs:id="4" gbs:loadFromGrowBusiness="OnProduce" gbs:saveInGrowBusiness="False" gbs:recno="" gbs:entity="" gbs:datatype="string">0032</gbs:value>
        </gbs:ToActivityContact.ZipCode>
        <gbs:ToActivityContact.ZipCode>
          <gbs:value gbs:key="10010" gbs:id="1" gbs:loadFromGrowBusiness="OnEdit" gbs:saveInGrowBusiness="False" gbs:recno="" gbs:entity="" gbs:datatype="string" gbs:removeContentControl="0">0030</gbs:value>
          <gbs:value gbs:key="100102" gbs:id="2" gbs:loadFromGrowBusiness="OnEdit" gbs:saveInGrowBusiness="False" gbs:recno="" gbs:entity="" gbs:datatype="string" gbs:removeContentControl="0">0030</gbs:value>
          <gbs:value gbs:key="100103" gbs:id="3" gbs:loadFromGrowBusiness="OnEdit" gbs:saveInGrowBusiness="False" gbs:recno="" gbs:entity="" gbs:datatype="string" gbs:removeContentControl="0">0130</gbs:value>
          <gbs:value gbs:key="100104" gbs:id="4" gbs:loadFromGrowBusiness="OnEdit" gbs:saveInGrowBusiness="False" gbs:recno="" gbs:entity="" gbs:datatype="string" gbs:removeContentControl="0">0032</gbs:value>
        </gbs:ToActivityContact.ZipCode>
      </gbs:ToActivityContact>
    </gbs:MultipleLines>
  </gbs:Lists>
  <gbs:OurRef.DirectLine gbs:loadFromGrowBusiness="OnEdit" gbs:saveInGrowBusiness="False" gbs:connected="true" gbs:recno="" gbs:entity="" gbs:datatype="string" gbs:key="10011" gbs:removeContentControl="0">
  </gbs:OurRef.DirectLine>
  <gbs:ToActivityContactJOINEX.Name gbs:loadFromGrowBusiness="OnEdit" gbs:saveInGrowBusiness="False" gbs:connected="true" gbs:recno="" gbs:entity="" gbs:datatype="string" gbs:key="10012" gbs:joinex="[JOINEX=[ToRole] {!OJEX!}=6]" gbs:removeContentControl="0">Nasjonalmuseet for kunst, arkitektur og design</gbs:ToActivityContactJOINEX.Name>
  <gbs:ToActivityContactJOINEX.Address gbs:loadFromGrowBusiness="OnEdit" gbs:saveInGrowBusiness="False" gbs:connected="true" gbs:recno="" gbs:entity="" gbs:datatype="string" gbs:key="10013" gbs:joinex="[JOINEX=[ToRole] {!OJEX!}=6]" gbs:removeContentControl="0">Postboks 7014 St. Olavs plass</gbs:ToActivityContactJOINEX.Address>
  <gbs:ToActivityContactJOINEX.Name2 gbs:loadFromGrowBusiness="OnEdit" gbs:saveInGrowBusiness="False" gbs:connected="true" gbs:recno="" gbs:entity="" gbs:datatype="string" gbs:key="10014" gbs:removeContentControl="0" gbs:joinex="[JOINEX=[ToRole] {!OJEX!}=6]" gbs:label="v/ ">
  </gbs:ToActivityContactJOINEX.Name2>
  <gbs:OurRef.Name gbs:loadFromGrowBusiness="OnProduce" gbs:saveInGrowBusiness="False" gbs:connected="true" gbs:recno="" gbs:entity="" gbs:datatype="string" gbs:key="10015">Unni Grønn</gbs:OurRef.Name>
  <gbs:OurRef.Title gbs:loadFromGrowBusiness="OnProduce" gbs:saveInGrowBusiness="False" gbs:connected="true" gbs:recno="" gbs:entity="" gbs:datatype="string" gbs:key="10016"/>
  <gbs:Attachments gbs:loadFromGrowBusiness="OnEdit" gbs:saveInGrowBusiness="False" gbs:connected="true" gbs:recno="" gbs:entity="" gbs:datatype="long" gbs:key="10017" gbs:removeContentControl="0">
  </gbs:Attachments>
  <gbs:ToAuthorization gbs:loadFromGrowBusiness="OnEdit" gbs:saveInGrowBusiness="False" gbs:connected="true" gbs:recno="" gbs:entity="" gbs:datatype="string" gbs:key="10018" gbs:removeContentControl="0">
  </gbs:ToAuthorization>
  <gbs:ToAuthorization gbs:loadFromGrowBusiness="OnEdit" gbs:saveInGrowBusiness="False" gbs:connected="true" gbs:recno="" gbs:entity="" gbs:datatype="string" gbs:key="10019" gbs:removeContentControl="0">
  </gbs:ToAuthorization>
  <gbs:ToCase.ToClassCodes.Value gbs:loadFromGrowBusiness="OnProduce" gbs:saveInGrowBusiness="False" gbs:connected="true" gbs:recno="" gbs:entity="" gbs:datatype="string" gbs:key="10020">1 (Oslo) Oslo - Os</gbs:ToCase.ToClassCodes.Value>
  <gbs:ToCase.ToSubArchive.Description gbs:loadFromGrowBusiness="OnProduce" gbs:saveInGrowBusiness="False" gbs:connected="true" gbs:recno="" gbs:entity="" gbs:datatype="string" gbs:key="10021">B - Bygninger</gbs:ToCase.ToSubArchive.Description>
  <gbs:UnofficialTitle gbs:loadFromGrowBusiness="OnProduce" gbs:saveInGrowBusiness="False" gbs:connected="true" gbs:recno="" gbs:entity="" gbs:datatype="string" gbs:key="10022" gbs:removeContentControl="0">Nasjonalgalleriet, Universitetsgaten 13, gnr. 209, bnr. 394, Oslo kommune - Forskrift om fredning med hjemmel i lov om kulturminner § 22a</gbs:UnofficialTitle>
  <gbs:ToActivityContactJOINEX.ZipCode gbs:loadFromGrowBusiness="OnEdit" gbs:saveInGrowBusiness="False" gbs:connected="true" gbs:recno="" gbs:entity="" gbs:datatype="string" gbs:key="10023" gbs:joinex="[JOINEX=[ToRole] {!OJEX!}=6]" gbs:removeContentControl="0">0130</gbs:ToActivityContactJOINEX.ZipCode>
  <gbs:ToActivityContactJOINEX.ZipPlace gbs:loadFromGrowBusiness="OnEdit" gbs:saveInGrowBusiness="False" gbs:connected="true" gbs:recno="" gbs:entity="" gbs:datatype="string" gbs:key="10024" gbs:removeContentControl="0" gbs:joinex="[JOINEX=[ToRole] {!OJEX!}=6]">OSLO</gbs:ToActivityContactJOINEX.ZipPlace>
</gbs:GrowBusinessDocument>
</file>

<file path=customXml/itemProps1.xml><?xml version="1.0" encoding="utf-8"?>
<ds:datastoreItem xmlns:ds="http://schemas.openxmlformats.org/officeDocument/2006/customXml" ds:itemID="{19D4BFE3-5277-4836-A5E4-0AF9F8226F39}">
  <ds:schemaRefs/>
</ds:datastoreItem>
</file>

<file path=docProps/app.xml><?xml version="1.0" encoding="utf-8"?>
<Properties xmlns="http://schemas.openxmlformats.org/officeDocument/2006/extended-properties" xmlns:vt="http://schemas.openxmlformats.org/officeDocument/2006/docPropsVTypes">
  <Template>RA Brev Bokmal</Template>
  <TotalTime>0</TotalTime>
  <Pages>8</Pages>
  <Words>2695</Words>
  <Characters>14285</Characters>
  <Application>Microsoft Office Word</Application>
  <DocSecurity>12</DocSecurity>
  <Lines>119</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Navn/firma</vt:lpstr>
      <vt:lpstr>Navn/firma</vt:lpstr>
    </vt:vector>
  </TitlesOfParts>
  <Company>Riksantikvaren</Company>
  <LinksUpToDate>false</LinksUpToDate>
  <CharactersWithSpaces>16947</CharactersWithSpaces>
  <SharedDoc>false</SharedDoc>
  <HLinks>
    <vt:vector size="6" baseType="variant">
      <vt:variant>
        <vt:i4>589897</vt:i4>
      </vt:variant>
      <vt:variant>
        <vt:i4>5</vt:i4>
      </vt:variant>
      <vt:variant>
        <vt:i4>0</vt:i4>
      </vt:variant>
      <vt:variant>
        <vt:i4>5</vt:i4>
      </vt:variant>
      <vt:variant>
        <vt:lpwstr>http://www.riksantikvaren.no/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Navn/firma</dc:title>
  <dc:creator>Hanna Kosonen Geiran</dc:creator>
  <cp:lastModifiedBy>Mari Mette Eriksen</cp:lastModifiedBy>
  <cp:revision>2</cp:revision>
  <cp:lastPrinted>2012-01-04T16:01:00Z</cp:lastPrinted>
  <dcterms:created xsi:type="dcterms:W3CDTF">2014-05-27T14:28:00Z</dcterms:created>
  <dcterms:modified xsi:type="dcterms:W3CDTF">2014-05-27T14:28:00Z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304628</vt:lpwstr>
  </property>
  <property fmtid="{D5CDD505-2E9C-101B-9397-08002B2CF9AE}" pid="3" name="templateId">
    <vt:lpwstr>
    </vt:lpwstr>
  </property>
  <property fmtid="{D5CDD505-2E9C-101B-9397-08002B2CF9AE}" pid="4" name="templateFilePath">
    <vt:lpwstr>\\p360prod\docprod\templates\RA Brev Bokmal.dotm</vt:lpwstr>
  </property>
  <property fmtid="{D5CDD505-2E9C-101B-9397-08002B2CF9AE}" pid="5" name="filePathOneNote">
    <vt:lpwstr>\</vt:lpwstr>
  </property>
  <property fmtid="{D5CDD505-2E9C-101B-9397-08002B2CF9AE}" pid="6" name="comment">
    <vt:lpwstr>Nasjonalgalleriet 209/394 - Universitetsgaten 13, Oslo kommune - Vedtak om fredning ved forskrift med hjemmel i lov om kulturminner § 22a</vt:lpwstr>
  </property>
  <property fmtid="{D5CDD505-2E9C-101B-9397-08002B2CF9AE}" pid="7" name="sourceId">
    <vt:lpwstr>304628</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Hanna Kosonen Geiran</vt:lpwstr>
  </property>
  <property fmtid="{D5CDD505-2E9C-101B-9397-08002B2CF9AE}" pid="11" name="modifiedBy">
    <vt:lpwstr>Hanna Kosonen Geiran</vt:lpwstr>
  </property>
  <property fmtid="{D5CDD505-2E9C-101B-9397-08002B2CF9AE}" pid="12" name="serverName">
    <vt:lpwstr>p360prod</vt:lpwstr>
  </property>
  <property fmtid="{D5CDD505-2E9C-101B-9397-08002B2CF9AE}" pid="13" name="externalUser">
    <vt:lpwstr>
    </vt:lpwstr>
  </property>
  <property fmtid="{D5CDD505-2E9C-101B-9397-08002B2CF9AE}" pid="14" name="BackOfficeType">
    <vt:lpwstr>growBusiness Solutions</vt:lpwstr>
  </property>
  <property fmtid="{D5CDD505-2E9C-101B-9397-08002B2CF9AE}" pid="15" name="Server">
    <vt:lpwstr>p360prod</vt:lpwstr>
  </property>
  <property fmtid="{D5CDD505-2E9C-101B-9397-08002B2CF9AE}" pid="16" name="Protocol">
    <vt:lpwstr>off</vt:lpwstr>
  </property>
  <property fmtid="{D5CDD505-2E9C-101B-9397-08002B2CF9AE}" pid="17" name="Site">
    <vt:lpwstr>/locator.aspx</vt:lpwstr>
  </property>
  <property fmtid="{D5CDD505-2E9C-101B-9397-08002B2CF9AE}" pid="18" name="FileID">
    <vt:lpwstr>423827</vt:lpwstr>
  </property>
  <property fmtid="{D5CDD505-2E9C-101B-9397-08002B2CF9AE}" pid="19" name="VerID">
    <vt:lpwstr>0</vt:lpwstr>
  </property>
  <property fmtid="{D5CDD505-2E9C-101B-9397-08002B2CF9AE}" pid="20" name="FilePath">
    <vt:lpwstr>\\p360prod\360users\work\ra\hkg</vt:lpwstr>
  </property>
  <property fmtid="{D5CDD505-2E9C-101B-9397-08002B2CF9AE}" pid="21" name="FileName">
    <vt:lpwstr>08-01396-21 Nasjonalgalleriet 209-394 - Universitetsgaten 13, Oslo kommune - Vedtak om fredning ved forskrift me 423827_19_0.DOCX</vt:lpwstr>
  </property>
  <property fmtid="{D5CDD505-2E9C-101B-9397-08002B2CF9AE}" pid="22" name="FullFileName">
    <vt:lpwstr>\\p360prod\360users\work\ra\hkg\08-01396-21 Nasjonalgalleriet 209-394 - Universitetsgaten 13, Oslo kommune - Vedtak om fredning ved forskrift me 423827_19_0.DOCX</vt:lpwstr>
  </property>
</Properties>
</file>