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CDEA" w14:textId="4CDAA2B2" w:rsidR="006B4E1E" w:rsidRPr="0005000E" w:rsidRDefault="00BB2F7F" w:rsidP="00FC37AB">
      <w:pPr>
        <w:spacing w:line="276" w:lineRule="auto"/>
        <w:rPr>
          <w:sz w:val="28"/>
          <w:szCs w:val="28"/>
        </w:rPr>
      </w:pPr>
      <w:r w:rsidRPr="0005000E">
        <w:rPr>
          <w:sz w:val="28"/>
          <w:szCs w:val="28"/>
        </w:rPr>
        <w:t xml:space="preserve">Invitasjon til å søke Riksantikvaren om tilskudd </w:t>
      </w:r>
      <w:r w:rsidR="00836595" w:rsidRPr="0005000E">
        <w:rPr>
          <w:sz w:val="28"/>
          <w:szCs w:val="28"/>
        </w:rPr>
        <w:t xml:space="preserve">til </w:t>
      </w:r>
      <w:r w:rsidR="000564EC">
        <w:rPr>
          <w:sz w:val="28"/>
          <w:szCs w:val="28"/>
        </w:rPr>
        <w:t xml:space="preserve">istandsetting og </w:t>
      </w:r>
      <w:r w:rsidR="00124877">
        <w:rPr>
          <w:sz w:val="28"/>
          <w:szCs w:val="28"/>
        </w:rPr>
        <w:t xml:space="preserve">sikring av </w:t>
      </w:r>
      <w:r w:rsidR="0039125C">
        <w:rPr>
          <w:sz w:val="28"/>
          <w:szCs w:val="28"/>
        </w:rPr>
        <w:t>middelalderkirker i stein</w:t>
      </w:r>
    </w:p>
    <w:p w14:paraId="38438D41" w14:textId="53A82575" w:rsidR="00D41BE2" w:rsidRPr="00232F51" w:rsidRDefault="000029B0" w:rsidP="00FC37AB">
      <w:pPr>
        <w:spacing w:after="0" w:line="276" w:lineRule="auto"/>
        <w:rPr>
          <w:sz w:val="24"/>
          <w:szCs w:val="24"/>
        </w:rPr>
      </w:pPr>
      <w:r w:rsidRPr="00232F51">
        <w:rPr>
          <w:sz w:val="24"/>
          <w:szCs w:val="24"/>
        </w:rPr>
        <w:t xml:space="preserve">Kirkene er i en særstilling som kulturminner. De forteller om 1000 års kulturhistorie og er blant </w:t>
      </w:r>
      <w:r w:rsidR="006F441B" w:rsidRPr="00232F51">
        <w:rPr>
          <w:sz w:val="24"/>
          <w:szCs w:val="24"/>
        </w:rPr>
        <w:t xml:space="preserve">våre mest verdifulle bygninger </w:t>
      </w:r>
      <w:r w:rsidR="001C2079" w:rsidRPr="00232F51">
        <w:rPr>
          <w:sz w:val="24"/>
          <w:szCs w:val="24"/>
        </w:rPr>
        <w:t>når det gjelder</w:t>
      </w:r>
      <w:r w:rsidRPr="00232F51">
        <w:rPr>
          <w:sz w:val="24"/>
          <w:szCs w:val="24"/>
        </w:rPr>
        <w:t xml:space="preserve"> arkitektur, kunsthistorie og håndverk. Som et ledd i bevaringen av denne kulturarven</w:t>
      </w:r>
      <w:r w:rsidR="008D31D3" w:rsidRPr="00232F51">
        <w:rPr>
          <w:sz w:val="24"/>
          <w:szCs w:val="24"/>
        </w:rPr>
        <w:t xml:space="preserve">, og som </w:t>
      </w:r>
      <w:r w:rsidR="008659B1" w:rsidRPr="00232F51">
        <w:rPr>
          <w:sz w:val="24"/>
          <w:szCs w:val="24"/>
        </w:rPr>
        <w:t xml:space="preserve">en del av regjeringens tiltakspakke </w:t>
      </w:r>
      <w:r w:rsidR="00E7256D" w:rsidRPr="00232F51">
        <w:rPr>
          <w:sz w:val="24"/>
          <w:szCs w:val="24"/>
        </w:rPr>
        <w:t xml:space="preserve">for å få Norge ut av </w:t>
      </w:r>
      <w:r w:rsidR="008659B1" w:rsidRPr="00232F51">
        <w:rPr>
          <w:sz w:val="24"/>
          <w:szCs w:val="24"/>
        </w:rPr>
        <w:t>koronakrisen,</w:t>
      </w:r>
      <w:r w:rsidRPr="00232F51">
        <w:rPr>
          <w:sz w:val="24"/>
          <w:szCs w:val="24"/>
        </w:rPr>
        <w:t xml:space="preserve"> har </w:t>
      </w:r>
      <w:r w:rsidR="00BB2F7F" w:rsidRPr="00232F51">
        <w:rPr>
          <w:sz w:val="24"/>
          <w:szCs w:val="24"/>
        </w:rPr>
        <w:t>Stortinget i 20</w:t>
      </w:r>
      <w:r w:rsidR="00DC3461" w:rsidRPr="00232F51">
        <w:rPr>
          <w:sz w:val="24"/>
          <w:szCs w:val="24"/>
        </w:rPr>
        <w:t>2</w:t>
      </w:r>
      <w:r w:rsidR="009925FC" w:rsidRPr="00232F51">
        <w:rPr>
          <w:sz w:val="24"/>
          <w:szCs w:val="24"/>
        </w:rPr>
        <w:t>1</w:t>
      </w:r>
      <w:r w:rsidR="00BB2F7F" w:rsidRPr="00232F51">
        <w:rPr>
          <w:sz w:val="24"/>
          <w:szCs w:val="24"/>
        </w:rPr>
        <w:t xml:space="preserve"> bevilget </w:t>
      </w:r>
      <w:r w:rsidR="00C14947" w:rsidRPr="00232F51">
        <w:rPr>
          <w:sz w:val="24"/>
          <w:szCs w:val="24"/>
        </w:rPr>
        <w:t>59,3</w:t>
      </w:r>
      <w:r w:rsidR="00BB2F7F" w:rsidRPr="00232F51">
        <w:rPr>
          <w:sz w:val="24"/>
          <w:szCs w:val="24"/>
        </w:rPr>
        <w:t xml:space="preserve"> mill</w:t>
      </w:r>
      <w:r w:rsidR="00243278">
        <w:rPr>
          <w:sz w:val="24"/>
          <w:szCs w:val="24"/>
        </w:rPr>
        <w:t>ioner</w:t>
      </w:r>
      <w:r w:rsidR="00BB2F7F" w:rsidRPr="00232F51">
        <w:rPr>
          <w:sz w:val="24"/>
          <w:szCs w:val="24"/>
        </w:rPr>
        <w:t xml:space="preserve"> kroner </w:t>
      </w:r>
      <w:r w:rsidR="00DC3461" w:rsidRPr="00232F51">
        <w:rPr>
          <w:sz w:val="24"/>
          <w:szCs w:val="24"/>
        </w:rPr>
        <w:t xml:space="preserve">til sikring </w:t>
      </w:r>
      <w:r w:rsidR="00BB2F7F" w:rsidRPr="00232F51">
        <w:rPr>
          <w:sz w:val="24"/>
          <w:szCs w:val="24"/>
        </w:rPr>
        <w:t xml:space="preserve">av </w:t>
      </w:r>
      <w:r w:rsidR="00F413A6" w:rsidRPr="00232F51">
        <w:rPr>
          <w:sz w:val="24"/>
          <w:szCs w:val="24"/>
        </w:rPr>
        <w:t>kulturhistorisk viktige</w:t>
      </w:r>
      <w:r w:rsidR="00BB2F7F" w:rsidRPr="00232F51">
        <w:rPr>
          <w:sz w:val="24"/>
          <w:szCs w:val="24"/>
        </w:rPr>
        <w:t xml:space="preserve"> kirkebygg</w:t>
      </w:r>
      <w:r w:rsidR="00A2781D" w:rsidRPr="00232F51">
        <w:rPr>
          <w:sz w:val="24"/>
          <w:szCs w:val="24"/>
        </w:rPr>
        <w:t xml:space="preserve"> over </w:t>
      </w:r>
      <w:r w:rsidR="0044784D" w:rsidRPr="00232F51">
        <w:rPr>
          <w:sz w:val="24"/>
          <w:szCs w:val="24"/>
        </w:rPr>
        <w:t>BFDs (</w:t>
      </w:r>
      <w:r w:rsidR="00A2781D" w:rsidRPr="00232F51">
        <w:rPr>
          <w:sz w:val="24"/>
          <w:szCs w:val="24"/>
        </w:rPr>
        <w:t>Barne- og familiedepartementet</w:t>
      </w:r>
      <w:r w:rsidR="0044784D" w:rsidRPr="00232F51">
        <w:rPr>
          <w:sz w:val="24"/>
          <w:szCs w:val="24"/>
        </w:rPr>
        <w:t>)</w:t>
      </w:r>
      <w:r w:rsidR="00A2781D" w:rsidRPr="00232F51">
        <w:rPr>
          <w:sz w:val="24"/>
          <w:szCs w:val="24"/>
        </w:rPr>
        <w:t xml:space="preserve"> budsjett</w:t>
      </w:r>
      <w:r w:rsidR="005F43FB" w:rsidRPr="00232F51">
        <w:rPr>
          <w:sz w:val="24"/>
          <w:szCs w:val="24"/>
        </w:rPr>
        <w:t>.</w:t>
      </w:r>
      <w:r w:rsidR="006F441B" w:rsidRPr="00232F51">
        <w:rPr>
          <w:sz w:val="24"/>
          <w:szCs w:val="24"/>
        </w:rPr>
        <w:t xml:space="preserve"> </w:t>
      </w:r>
      <w:r w:rsidR="00746B58" w:rsidRPr="00232F51">
        <w:rPr>
          <w:sz w:val="24"/>
          <w:szCs w:val="24"/>
        </w:rPr>
        <w:t xml:space="preserve">Departementet har bedt Riksantikvaren om å forvalte </w:t>
      </w:r>
      <w:r w:rsidR="00DE3801" w:rsidRPr="00232F51">
        <w:rPr>
          <w:sz w:val="24"/>
          <w:szCs w:val="24"/>
        </w:rPr>
        <w:t>midlene.</w:t>
      </w:r>
      <w:r w:rsidR="001A74A2" w:rsidRPr="00232F51">
        <w:rPr>
          <w:sz w:val="24"/>
          <w:szCs w:val="24"/>
        </w:rPr>
        <w:t xml:space="preserve"> </w:t>
      </w:r>
    </w:p>
    <w:p w14:paraId="0B8987B2" w14:textId="77777777" w:rsidR="00D41BE2" w:rsidRPr="00232F51" w:rsidRDefault="00D41BE2" w:rsidP="00FC37AB">
      <w:pPr>
        <w:spacing w:after="0" w:line="276" w:lineRule="auto"/>
        <w:rPr>
          <w:sz w:val="24"/>
          <w:szCs w:val="24"/>
        </w:rPr>
      </w:pPr>
    </w:p>
    <w:p w14:paraId="068453BE" w14:textId="312656A0" w:rsidR="00CA15CB" w:rsidRPr="00232F51" w:rsidRDefault="00077E97" w:rsidP="00B01194">
      <w:pPr>
        <w:spacing w:after="0" w:line="276" w:lineRule="auto"/>
        <w:rPr>
          <w:sz w:val="24"/>
          <w:szCs w:val="24"/>
        </w:rPr>
      </w:pPr>
      <w:r w:rsidRPr="00232F51">
        <w:rPr>
          <w:sz w:val="24"/>
          <w:szCs w:val="24"/>
        </w:rPr>
        <w:t>I d</w:t>
      </w:r>
      <w:r w:rsidR="00ED6F53" w:rsidRPr="00232F51">
        <w:rPr>
          <w:sz w:val="24"/>
          <w:szCs w:val="24"/>
        </w:rPr>
        <w:t>enne</w:t>
      </w:r>
      <w:r w:rsidR="009925FC" w:rsidRPr="00232F51">
        <w:rPr>
          <w:sz w:val="24"/>
          <w:szCs w:val="24"/>
        </w:rPr>
        <w:t xml:space="preserve"> utlysningen</w:t>
      </w:r>
      <w:r w:rsidR="002C3E21" w:rsidRPr="00232F51">
        <w:rPr>
          <w:sz w:val="24"/>
          <w:szCs w:val="24"/>
        </w:rPr>
        <w:t xml:space="preserve"> </w:t>
      </w:r>
      <w:r w:rsidRPr="00232F51">
        <w:rPr>
          <w:sz w:val="24"/>
          <w:szCs w:val="24"/>
        </w:rPr>
        <w:t xml:space="preserve">inviteres </w:t>
      </w:r>
      <w:r w:rsidR="00B01194" w:rsidRPr="00232F51">
        <w:rPr>
          <w:sz w:val="24"/>
          <w:szCs w:val="24"/>
        </w:rPr>
        <w:t xml:space="preserve">eiere av </w:t>
      </w:r>
      <w:r w:rsidR="00B01194" w:rsidRPr="00DE5B54">
        <w:rPr>
          <w:b/>
          <w:bCs/>
          <w:sz w:val="24"/>
          <w:szCs w:val="24"/>
        </w:rPr>
        <w:t>m</w:t>
      </w:r>
      <w:r w:rsidR="00CA15CB" w:rsidRPr="00DE5B54">
        <w:rPr>
          <w:b/>
          <w:bCs/>
          <w:sz w:val="24"/>
          <w:szCs w:val="24"/>
        </w:rPr>
        <w:t>iddelalderkirker i stein</w:t>
      </w:r>
      <w:r w:rsidR="00CA15CB" w:rsidRPr="001C2A87">
        <w:rPr>
          <w:sz w:val="24"/>
          <w:szCs w:val="24"/>
        </w:rPr>
        <w:t>,</w:t>
      </w:r>
      <w:r w:rsidR="00CA15CB" w:rsidRPr="00232F51">
        <w:rPr>
          <w:b/>
          <w:bCs/>
          <w:sz w:val="24"/>
          <w:szCs w:val="24"/>
        </w:rPr>
        <w:t xml:space="preserve"> </w:t>
      </w:r>
      <w:r w:rsidR="00CA15CB" w:rsidRPr="00232F51">
        <w:rPr>
          <w:sz w:val="24"/>
          <w:szCs w:val="24"/>
        </w:rPr>
        <w:t>som kan søke om:</w:t>
      </w:r>
    </w:p>
    <w:p w14:paraId="26D5F3D8" w14:textId="77777777" w:rsidR="002C3E21" w:rsidRPr="00232F51" w:rsidRDefault="002C3E21" w:rsidP="00B01194">
      <w:pPr>
        <w:spacing w:after="0" w:line="276" w:lineRule="auto"/>
        <w:rPr>
          <w:sz w:val="24"/>
          <w:szCs w:val="24"/>
        </w:rPr>
      </w:pPr>
    </w:p>
    <w:p w14:paraId="1D8D4CC2" w14:textId="732E4A96" w:rsidR="00CA15CB" w:rsidRPr="00232F51" w:rsidRDefault="00CA15CB" w:rsidP="00CA15CB">
      <w:pPr>
        <w:pStyle w:val="Listeavsnitt"/>
        <w:numPr>
          <w:ilvl w:val="0"/>
          <w:numId w:val="9"/>
        </w:numPr>
        <w:spacing w:after="0" w:line="252" w:lineRule="auto"/>
        <w:rPr>
          <w:rFonts w:eastAsia="Times New Roman"/>
          <w:sz w:val="24"/>
          <w:szCs w:val="24"/>
        </w:rPr>
      </w:pPr>
      <w:r w:rsidRPr="00232F51">
        <w:rPr>
          <w:rFonts w:eastAsia="Times New Roman"/>
          <w:sz w:val="24"/>
          <w:szCs w:val="24"/>
        </w:rPr>
        <w:t>istandsetting av kirkenes klimaskall. Tilskudd inntil 1.000.000 kr.</w:t>
      </w:r>
    </w:p>
    <w:p w14:paraId="50C672CF" w14:textId="77777777" w:rsidR="00CA15CB" w:rsidRPr="00232F51" w:rsidRDefault="00CA15CB" w:rsidP="00CA15CB">
      <w:pPr>
        <w:pStyle w:val="Listeavsnitt"/>
        <w:numPr>
          <w:ilvl w:val="0"/>
          <w:numId w:val="9"/>
        </w:numPr>
        <w:spacing w:after="0" w:line="252" w:lineRule="auto"/>
        <w:rPr>
          <w:rFonts w:eastAsia="Times New Roman"/>
          <w:sz w:val="24"/>
          <w:szCs w:val="24"/>
        </w:rPr>
      </w:pPr>
      <w:r w:rsidRPr="00232F51">
        <w:rPr>
          <w:rFonts w:eastAsia="Times New Roman"/>
          <w:sz w:val="24"/>
          <w:szCs w:val="24"/>
        </w:rPr>
        <w:t>forprosjekt for utbedring av murverk. Tilskudd inntil 300.000 kr.</w:t>
      </w:r>
    </w:p>
    <w:p w14:paraId="682F6236" w14:textId="77777777" w:rsidR="00CA15CB" w:rsidRPr="00232F51" w:rsidRDefault="00CA15CB" w:rsidP="00CA15CB">
      <w:pPr>
        <w:pStyle w:val="Listeavsnitt"/>
        <w:numPr>
          <w:ilvl w:val="0"/>
          <w:numId w:val="9"/>
        </w:numPr>
        <w:spacing w:after="0" w:line="252" w:lineRule="auto"/>
        <w:rPr>
          <w:rFonts w:eastAsia="Times New Roman"/>
          <w:sz w:val="24"/>
          <w:szCs w:val="24"/>
        </w:rPr>
      </w:pPr>
      <w:r w:rsidRPr="00232F51">
        <w:rPr>
          <w:rFonts w:eastAsia="Times New Roman"/>
          <w:sz w:val="24"/>
          <w:szCs w:val="24"/>
        </w:rPr>
        <w:t>forprosjekt for slokkeanlegg. Tilskudd Inntil 300.000 kr.</w:t>
      </w:r>
    </w:p>
    <w:p w14:paraId="229A740D" w14:textId="41AC0B41" w:rsidR="00223B9E" w:rsidRPr="00232F51" w:rsidRDefault="00223B9E" w:rsidP="00FC37AB">
      <w:pPr>
        <w:spacing w:after="0" w:line="276" w:lineRule="auto"/>
        <w:rPr>
          <w:sz w:val="24"/>
          <w:szCs w:val="24"/>
        </w:rPr>
      </w:pPr>
    </w:p>
    <w:p w14:paraId="410EEE06" w14:textId="5F078D38" w:rsidR="0074171C" w:rsidRDefault="0074171C" w:rsidP="00EF6BFE">
      <w:pPr>
        <w:spacing w:after="0" w:line="276" w:lineRule="auto"/>
        <w:rPr>
          <w:sz w:val="24"/>
          <w:szCs w:val="24"/>
        </w:rPr>
      </w:pPr>
      <w:r>
        <w:rPr>
          <w:sz w:val="24"/>
          <w:szCs w:val="24"/>
        </w:rPr>
        <w:t xml:space="preserve">Søknadsskjemaene for hvert </w:t>
      </w:r>
      <w:r w:rsidR="0016254F">
        <w:rPr>
          <w:sz w:val="24"/>
          <w:szCs w:val="24"/>
        </w:rPr>
        <w:t>av de tre tiltakene</w:t>
      </w:r>
      <w:r>
        <w:rPr>
          <w:sz w:val="24"/>
          <w:szCs w:val="24"/>
        </w:rPr>
        <w:t xml:space="preserve"> ligger under den enkelte kirke i Kirkebyggdatabasen.</w:t>
      </w:r>
    </w:p>
    <w:p w14:paraId="272BE1C8" w14:textId="77777777" w:rsidR="0074171C" w:rsidRDefault="0074171C" w:rsidP="00EF6BFE">
      <w:pPr>
        <w:spacing w:after="0" w:line="276" w:lineRule="auto"/>
        <w:rPr>
          <w:sz w:val="24"/>
          <w:szCs w:val="24"/>
        </w:rPr>
      </w:pPr>
    </w:p>
    <w:p w14:paraId="6DF58C71" w14:textId="74CE3DF5" w:rsidR="00EF6BFE" w:rsidRDefault="00EF6BFE" w:rsidP="00EF6BFE">
      <w:pPr>
        <w:spacing w:after="0" w:line="276" w:lineRule="auto"/>
        <w:rPr>
          <w:sz w:val="24"/>
          <w:szCs w:val="24"/>
        </w:rPr>
      </w:pPr>
      <w:r w:rsidRPr="0005000E">
        <w:rPr>
          <w:sz w:val="24"/>
          <w:szCs w:val="24"/>
        </w:rPr>
        <w:t>Det gis ikke tilskudd til vanlig vedlikehold. Tilskudd til konservering eller behandling av inventar og gjenstander faller ikke inn under bevilgningens formål.</w:t>
      </w:r>
    </w:p>
    <w:p w14:paraId="783872B3" w14:textId="77777777" w:rsidR="00EF6BFE" w:rsidRPr="0005000E" w:rsidRDefault="00EF6BFE" w:rsidP="00EF6BFE">
      <w:pPr>
        <w:spacing w:after="0" w:line="276" w:lineRule="auto"/>
        <w:rPr>
          <w:sz w:val="24"/>
          <w:szCs w:val="24"/>
        </w:rPr>
      </w:pPr>
    </w:p>
    <w:p w14:paraId="47B64A44" w14:textId="5336EDC5" w:rsidR="00A70357" w:rsidRPr="00232F51" w:rsidRDefault="00A70357" w:rsidP="00A70357">
      <w:pPr>
        <w:rPr>
          <w:b/>
          <w:bCs/>
          <w:sz w:val="24"/>
          <w:szCs w:val="24"/>
        </w:rPr>
      </w:pPr>
      <w:r w:rsidRPr="00232F51">
        <w:rPr>
          <w:sz w:val="24"/>
          <w:szCs w:val="24"/>
        </w:rPr>
        <w:t xml:space="preserve">NB: Alle kirker eldre enn 1850 kan søke om tilskudd på inntil 300.000 kr. til </w:t>
      </w:r>
      <w:r w:rsidRPr="00232F51">
        <w:rPr>
          <w:rFonts w:eastAsia="Times New Roman"/>
          <w:sz w:val="24"/>
          <w:szCs w:val="24"/>
        </w:rPr>
        <w:t xml:space="preserve">utskifting av sikringsskap med skrusikringer og gammelt installasjonsmateriell. </w:t>
      </w:r>
      <w:r w:rsidR="00232F51" w:rsidRPr="00232F51">
        <w:rPr>
          <w:rFonts w:eastAsia="Times New Roman"/>
          <w:sz w:val="24"/>
          <w:szCs w:val="24"/>
        </w:rPr>
        <w:t>Se egen utlysning og eget søknadsskjema i Kirkebyggdatabasen.</w:t>
      </w:r>
    </w:p>
    <w:p w14:paraId="0038811A" w14:textId="374BF3E3" w:rsidR="00A70357" w:rsidRPr="0005000E" w:rsidRDefault="00A70357" w:rsidP="00FC37AB">
      <w:pPr>
        <w:spacing w:after="0" w:line="276" w:lineRule="auto"/>
        <w:rPr>
          <w:sz w:val="24"/>
          <w:szCs w:val="24"/>
        </w:rPr>
      </w:pPr>
    </w:p>
    <w:p w14:paraId="1C5A8ECE" w14:textId="77777777" w:rsidR="00D77826" w:rsidRPr="0005000E" w:rsidRDefault="00D77826" w:rsidP="00FC37AB">
      <w:pPr>
        <w:spacing w:after="0" w:line="276" w:lineRule="auto"/>
        <w:rPr>
          <w:b/>
          <w:sz w:val="24"/>
          <w:szCs w:val="24"/>
        </w:rPr>
      </w:pPr>
      <w:r w:rsidRPr="0005000E">
        <w:rPr>
          <w:b/>
          <w:sz w:val="24"/>
          <w:szCs w:val="24"/>
        </w:rPr>
        <w:t>Utvalgte kirker</w:t>
      </w:r>
    </w:p>
    <w:p w14:paraId="5255DA07" w14:textId="6F37A450" w:rsidR="00CF4251" w:rsidRPr="0005000E" w:rsidRDefault="00CA3093" w:rsidP="008E0014">
      <w:pPr>
        <w:spacing w:after="0" w:line="276" w:lineRule="auto"/>
        <w:rPr>
          <w:sz w:val="24"/>
          <w:szCs w:val="24"/>
        </w:rPr>
      </w:pPr>
      <w:r w:rsidRPr="0005000E">
        <w:rPr>
          <w:sz w:val="24"/>
          <w:szCs w:val="24"/>
        </w:rPr>
        <w:t xml:space="preserve">Ved </w:t>
      </w:r>
      <w:r w:rsidR="001A74A2" w:rsidRPr="0005000E">
        <w:rPr>
          <w:sz w:val="24"/>
          <w:szCs w:val="24"/>
        </w:rPr>
        <w:t>denne</w:t>
      </w:r>
      <w:r w:rsidRPr="0005000E">
        <w:rPr>
          <w:sz w:val="24"/>
          <w:szCs w:val="24"/>
        </w:rPr>
        <w:t xml:space="preserve"> tildeling av tilskudd</w:t>
      </w:r>
      <w:r w:rsidR="005F1080" w:rsidRPr="0005000E">
        <w:rPr>
          <w:sz w:val="24"/>
          <w:szCs w:val="24"/>
        </w:rPr>
        <w:t xml:space="preserve"> </w:t>
      </w:r>
      <w:r w:rsidR="002055A2" w:rsidRPr="0005000E">
        <w:rPr>
          <w:sz w:val="24"/>
          <w:szCs w:val="24"/>
        </w:rPr>
        <w:t xml:space="preserve">til klimaskall </w:t>
      </w:r>
      <w:r w:rsidR="009A240D">
        <w:rPr>
          <w:sz w:val="24"/>
          <w:szCs w:val="24"/>
        </w:rPr>
        <w:t xml:space="preserve">og forprosjektering av </w:t>
      </w:r>
      <w:r w:rsidR="00997A23">
        <w:rPr>
          <w:sz w:val="24"/>
          <w:szCs w:val="24"/>
        </w:rPr>
        <w:t xml:space="preserve">slokkeanlegg </w:t>
      </w:r>
      <w:r w:rsidR="009A240D">
        <w:rPr>
          <w:sz w:val="24"/>
          <w:szCs w:val="24"/>
        </w:rPr>
        <w:t xml:space="preserve">og utbedring av murverk, </w:t>
      </w:r>
      <w:r w:rsidR="005F1080" w:rsidRPr="0005000E">
        <w:rPr>
          <w:sz w:val="24"/>
          <w:szCs w:val="24"/>
        </w:rPr>
        <w:t xml:space="preserve">har </w:t>
      </w:r>
      <w:r w:rsidR="00622E36" w:rsidRPr="0005000E">
        <w:rPr>
          <w:sz w:val="24"/>
          <w:szCs w:val="24"/>
        </w:rPr>
        <w:t xml:space="preserve">Riksantikvaren </w:t>
      </w:r>
      <w:r w:rsidR="00A10E1C" w:rsidRPr="0005000E">
        <w:rPr>
          <w:sz w:val="24"/>
          <w:szCs w:val="24"/>
        </w:rPr>
        <w:t xml:space="preserve">i samråd med BFD, KA </w:t>
      </w:r>
      <w:r w:rsidRPr="0005000E">
        <w:rPr>
          <w:sz w:val="24"/>
          <w:szCs w:val="24"/>
        </w:rPr>
        <w:t xml:space="preserve">(Arbeidsgiverorganisasjon for kirkelige virksomheter) </w:t>
      </w:r>
      <w:r w:rsidR="00A10E1C" w:rsidRPr="0005000E">
        <w:rPr>
          <w:sz w:val="24"/>
          <w:szCs w:val="24"/>
        </w:rPr>
        <w:t xml:space="preserve">og KR </w:t>
      </w:r>
      <w:r w:rsidRPr="0005000E">
        <w:rPr>
          <w:sz w:val="24"/>
          <w:szCs w:val="24"/>
        </w:rPr>
        <w:t xml:space="preserve">(Kirkerådet) </w:t>
      </w:r>
      <w:r w:rsidR="002D71B1" w:rsidRPr="0005000E">
        <w:rPr>
          <w:sz w:val="24"/>
          <w:szCs w:val="24"/>
        </w:rPr>
        <w:t>valgt å prioriter</w:t>
      </w:r>
      <w:r w:rsidR="00216C50">
        <w:rPr>
          <w:sz w:val="24"/>
          <w:szCs w:val="24"/>
        </w:rPr>
        <w:t xml:space="preserve">e </w:t>
      </w:r>
      <w:r w:rsidR="0005000E" w:rsidRPr="0005000E">
        <w:rPr>
          <w:sz w:val="24"/>
          <w:szCs w:val="24"/>
        </w:rPr>
        <w:t>middelalderkirke</w:t>
      </w:r>
      <w:r w:rsidR="000904E6">
        <w:rPr>
          <w:sz w:val="24"/>
          <w:szCs w:val="24"/>
        </w:rPr>
        <w:t>ne</w:t>
      </w:r>
      <w:r w:rsidR="0005000E" w:rsidRPr="0005000E">
        <w:rPr>
          <w:sz w:val="24"/>
          <w:szCs w:val="24"/>
        </w:rPr>
        <w:t xml:space="preserve"> i stein</w:t>
      </w:r>
      <w:r w:rsidR="009A240D">
        <w:rPr>
          <w:sz w:val="24"/>
          <w:szCs w:val="24"/>
        </w:rPr>
        <w:t xml:space="preserve">. </w:t>
      </w:r>
      <w:r w:rsidR="00DE2FA8" w:rsidRPr="0005000E">
        <w:rPr>
          <w:sz w:val="24"/>
          <w:szCs w:val="24"/>
        </w:rPr>
        <w:t xml:space="preserve">Gjennom </w:t>
      </w:r>
      <w:proofErr w:type="spellStart"/>
      <w:r w:rsidR="00DE2FA8" w:rsidRPr="0005000E">
        <w:rPr>
          <w:sz w:val="24"/>
          <w:szCs w:val="24"/>
        </w:rPr>
        <w:t>KAs</w:t>
      </w:r>
      <w:proofErr w:type="spellEnd"/>
      <w:r w:rsidR="00DE2FA8" w:rsidRPr="0005000E">
        <w:rPr>
          <w:sz w:val="24"/>
          <w:szCs w:val="24"/>
        </w:rPr>
        <w:t xml:space="preserve"> Kirkekontroll 2017 ble det klart at </w:t>
      </w:r>
      <w:r w:rsidR="00CF4251" w:rsidRPr="0005000E">
        <w:rPr>
          <w:sz w:val="24"/>
          <w:szCs w:val="24"/>
        </w:rPr>
        <w:t>tårn</w:t>
      </w:r>
      <w:r w:rsidR="007C38B8" w:rsidRPr="0005000E">
        <w:rPr>
          <w:sz w:val="24"/>
          <w:szCs w:val="24"/>
        </w:rPr>
        <w:t>, yttertak</w:t>
      </w:r>
      <w:r w:rsidR="00CF4251" w:rsidRPr="0005000E">
        <w:rPr>
          <w:sz w:val="24"/>
          <w:szCs w:val="24"/>
        </w:rPr>
        <w:t xml:space="preserve"> og yttervegger er blant de delen</w:t>
      </w:r>
      <w:r w:rsidR="00143605" w:rsidRPr="0005000E">
        <w:rPr>
          <w:sz w:val="24"/>
          <w:szCs w:val="24"/>
        </w:rPr>
        <w:t>e</w:t>
      </w:r>
      <w:r w:rsidR="00CF4251" w:rsidRPr="0005000E">
        <w:rPr>
          <w:sz w:val="24"/>
          <w:szCs w:val="24"/>
        </w:rPr>
        <w:t xml:space="preserve"> av kirkebyggene som kommer dårligst ut i tilstandsundersøkelsen. Det er disse delene av kirkebygget som er mest værutsatt, og mangelful</w:t>
      </w:r>
      <w:r w:rsidR="00143605" w:rsidRPr="0005000E">
        <w:rPr>
          <w:sz w:val="24"/>
          <w:szCs w:val="24"/>
        </w:rPr>
        <w:t>l</w:t>
      </w:r>
      <w:r w:rsidR="00CF4251" w:rsidRPr="0005000E">
        <w:rPr>
          <w:sz w:val="24"/>
          <w:szCs w:val="24"/>
        </w:rPr>
        <w:t>t vedlikehold av kirkens klimaskall vil ofte gi omfattende og kostbare følgeskader på bærend</w:t>
      </w:r>
      <w:r w:rsidR="00143605" w:rsidRPr="0005000E">
        <w:rPr>
          <w:sz w:val="24"/>
          <w:szCs w:val="24"/>
        </w:rPr>
        <w:t xml:space="preserve">e </w:t>
      </w:r>
      <w:r w:rsidR="00CF4251" w:rsidRPr="0005000E">
        <w:rPr>
          <w:sz w:val="24"/>
          <w:szCs w:val="24"/>
        </w:rPr>
        <w:t xml:space="preserve">konstruksjoner og andre deler av bygget. </w:t>
      </w:r>
      <w:r w:rsidR="00AE12C1" w:rsidRPr="0005000E">
        <w:rPr>
          <w:sz w:val="24"/>
          <w:szCs w:val="24"/>
        </w:rPr>
        <w:t xml:space="preserve">Kirkekontrollen </w:t>
      </w:r>
      <w:r w:rsidR="00143605" w:rsidRPr="0005000E">
        <w:rPr>
          <w:sz w:val="24"/>
          <w:szCs w:val="24"/>
        </w:rPr>
        <w:t>viser også at middelalderkirken</w:t>
      </w:r>
      <w:r w:rsidR="00171147" w:rsidRPr="0005000E">
        <w:rPr>
          <w:sz w:val="24"/>
          <w:szCs w:val="24"/>
        </w:rPr>
        <w:t>e</w:t>
      </w:r>
      <w:r w:rsidR="00143605" w:rsidRPr="0005000E">
        <w:rPr>
          <w:sz w:val="24"/>
          <w:szCs w:val="24"/>
        </w:rPr>
        <w:t xml:space="preserve"> i stein har en alvorlig svak tilstand for ytterveggene, </w:t>
      </w:r>
      <w:r w:rsidR="00171147" w:rsidRPr="0005000E">
        <w:rPr>
          <w:sz w:val="24"/>
          <w:szCs w:val="24"/>
        </w:rPr>
        <w:t xml:space="preserve">og </w:t>
      </w:r>
      <w:r w:rsidR="00143605" w:rsidRPr="0005000E">
        <w:rPr>
          <w:sz w:val="24"/>
          <w:szCs w:val="24"/>
        </w:rPr>
        <w:t xml:space="preserve">derfor velger vi å la disse kirkene få søke om midler i denne omgang. </w:t>
      </w:r>
    </w:p>
    <w:p w14:paraId="7ECE6C2B" w14:textId="77777777" w:rsidR="0038329E" w:rsidRPr="0005000E" w:rsidRDefault="0038329E" w:rsidP="00FC37AB">
      <w:pPr>
        <w:spacing w:after="0" w:line="276" w:lineRule="auto"/>
        <w:rPr>
          <w:b/>
          <w:sz w:val="24"/>
          <w:szCs w:val="24"/>
        </w:rPr>
      </w:pPr>
    </w:p>
    <w:p w14:paraId="34F62C61" w14:textId="7F478B18" w:rsidR="00D77826" w:rsidRPr="0005000E" w:rsidRDefault="008714AA" w:rsidP="00FC37AB">
      <w:pPr>
        <w:spacing w:after="0" w:line="276" w:lineRule="auto"/>
        <w:rPr>
          <w:b/>
          <w:sz w:val="24"/>
          <w:szCs w:val="24"/>
        </w:rPr>
      </w:pPr>
      <w:r>
        <w:rPr>
          <w:b/>
          <w:sz w:val="24"/>
          <w:szCs w:val="24"/>
        </w:rPr>
        <w:t xml:space="preserve">Nærmere beskrivelse av tiltak det kan søkes </w:t>
      </w:r>
      <w:r w:rsidR="00D77826" w:rsidRPr="0005000E">
        <w:rPr>
          <w:b/>
          <w:sz w:val="24"/>
          <w:szCs w:val="24"/>
        </w:rPr>
        <w:t>tilskudd</w:t>
      </w:r>
      <w:r w:rsidR="00415340" w:rsidRPr="0005000E">
        <w:rPr>
          <w:b/>
          <w:sz w:val="24"/>
          <w:szCs w:val="24"/>
        </w:rPr>
        <w:t xml:space="preserve"> </w:t>
      </w:r>
      <w:r>
        <w:rPr>
          <w:b/>
          <w:sz w:val="24"/>
          <w:szCs w:val="24"/>
        </w:rPr>
        <w:t xml:space="preserve">til </w:t>
      </w:r>
    </w:p>
    <w:p w14:paraId="50957EE8" w14:textId="6FFCA6A8" w:rsidR="00075876" w:rsidRDefault="009925FC" w:rsidP="008714AA">
      <w:pPr>
        <w:pStyle w:val="Listeavsnitt"/>
        <w:numPr>
          <w:ilvl w:val="0"/>
          <w:numId w:val="15"/>
        </w:numPr>
        <w:spacing w:after="0" w:line="276" w:lineRule="auto"/>
        <w:rPr>
          <w:sz w:val="24"/>
          <w:szCs w:val="24"/>
        </w:rPr>
      </w:pPr>
      <w:r w:rsidRPr="00154B33">
        <w:rPr>
          <w:sz w:val="24"/>
          <w:szCs w:val="24"/>
        </w:rPr>
        <w:t xml:space="preserve">For </w:t>
      </w:r>
      <w:r w:rsidRPr="001F6055">
        <w:rPr>
          <w:b/>
          <w:bCs/>
          <w:sz w:val="24"/>
          <w:szCs w:val="24"/>
        </w:rPr>
        <w:t>klimaskalltilta</w:t>
      </w:r>
      <w:r w:rsidRPr="00154B33">
        <w:rPr>
          <w:sz w:val="24"/>
          <w:szCs w:val="24"/>
        </w:rPr>
        <w:t xml:space="preserve">k </w:t>
      </w:r>
      <w:r w:rsidR="00CD3D7F" w:rsidRPr="00154B33">
        <w:rPr>
          <w:sz w:val="24"/>
          <w:szCs w:val="24"/>
        </w:rPr>
        <w:t xml:space="preserve">vil </w:t>
      </w:r>
      <w:r w:rsidRPr="00154B33">
        <w:rPr>
          <w:sz w:val="24"/>
          <w:szCs w:val="24"/>
        </w:rPr>
        <w:t xml:space="preserve">Riksantikvaren </w:t>
      </w:r>
      <w:r w:rsidR="00CD3D7F" w:rsidRPr="00154B33">
        <w:rPr>
          <w:sz w:val="24"/>
          <w:szCs w:val="24"/>
        </w:rPr>
        <w:t xml:space="preserve">bidra med tilskudd på </w:t>
      </w:r>
      <w:r w:rsidR="00A10E1C" w:rsidRPr="00154B33">
        <w:rPr>
          <w:sz w:val="24"/>
          <w:szCs w:val="24"/>
        </w:rPr>
        <w:t xml:space="preserve">inntil </w:t>
      </w:r>
      <w:r w:rsidR="00CD3D7F" w:rsidRPr="00154B33">
        <w:rPr>
          <w:sz w:val="24"/>
          <w:szCs w:val="24"/>
        </w:rPr>
        <w:t xml:space="preserve">60% av kostnadene, oppad begrenset til </w:t>
      </w:r>
      <w:r w:rsidRPr="00154B33">
        <w:rPr>
          <w:sz w:val="24"/>
          <w:szCs w:val="24"/>
        </w:rPr>
        <w:t>1</w:t>
      </w:r>
      <w:r w:rsidR="00F36AA2">
        <w:rPr>
          <w:sz w:val="24"/>
          <w:szCs w:val="24"/>
        </w:rPr>
        <w:t>.</w:t>
      </w:r>
      <w:r w:rsidRPr="00154B33">
        <w:rPr>
          <w:sz w:val="24"/>
          <w:szCs w:val="24"/>
        </w:rPr>
        <w:t>000</w:t>
      </w:r>
      <w:r w:rsidR="007901AD" w:rsidRPr="00154B33">
        <w:rPr>
          <w:sz w:val="24"/>
          <w:szCs w:val="24"/>
        </w:rPr>
        <w:t>.</w:t>
      </w:r>
      <w:r w:rsidRPr="00154B33">
        <w:rPr>
          <w:sz w:val="24"/>
          <w:szCs w:val="24"/>
        </w:rPr>
        <w:t>000</w:t>
      </w:r>
      <w:r w:rsidR="00CD3D7F" w:rsidRPr="00154B33">
        <w:rPr>
          <w:sz w:val="24"/>
          <w:szCs w:val="24"/>
        </w:rPr>
        <w:t xml:space="preserve"> kr. Riksantikvaren gir ikke tilskudd på mindre enn 300.000 kr</w:t>
      </w:r>
      <w:r w:rsidR="008714AA">
        <w:rPr>
          <w:sz w:val="24"/>
          <w:szCs w:val="24"/>
        </w:rPr>
        <w:t xml:space="preserve"> til denne typen tiltak </w:t>
      </w:r>
    </w:p>
    <w:p w14:paraId="50EE9FAB" w14:textId="76B35DAE" w:rsidR="003F20DB" w:rsidRDefault="003F20DB" w:rsidP="00154B33">
      <w:pPr>
        <w:pStyle w:val="Listeavsnitt"/>
        <w:numPr>
          <w:ilvl w:val="0"/>
          <w:numId w:val="15"/>
        </w:numPr>
        <w:tabs>
          <w:tab w:val="left" w:pos="426"/>
        </w:tabs>
        <w:spacing w:after="0" w:line="276" w:lineRule="auto"/>
        <w:rPr>
          <w:sz w:val="24"/>
          <w:szCs w:val="24"/>
        </w:rPr>
      </w:pPr>
      <w:r w:rsidRPr="00154B33">
        <w:rPr>
          <w:sz w:val="24"/>
          <w:szCs w:val="24"/>
        </w:rPr>
        <w:lastRenderedPageBreak/>
        <w:t xml:space="preserve">For </w:t>
      </w:r>
      <w:r w:rsidRPr="001F6055">
        <w:rPr>
          <w:b/>
          <w:bCs/>
          <w:sz w:val="24"/>
          <w:szCs w:val="24"/>
        </w:rPr>
        <w:t>forprosjekt for utbedring av murverk</w:t>
      </w:r>
      <w:r w:rsidRPr="00154B33">
        <w:rPr>
          <w:sz w:val="24"/>
          <w:szCs w:val="24"/>
        </w:rPr>
        <w:t xml:space="preserve"> vil Riksantikvaren bidra med tilskudd </w:t>
      </w:r>
      <w:r w:rsidR="000C771E">
        <w:rPr>
          <w:sz w:val="24"/>
          <w:szCs w:val="24"/>
        </w:rPr>
        <w:t>på i</w:t>
      </w:r>
      <w:r w:rsidRPr="00154B33">
        <w:rPr>
          <w:sz w:val="24"/>
          <w:szCs w:val="24"/>
        </w:rPr>
        <w:t>nntil 60% av kostnadene oppad begrenset til 300.000 kr.</w:t>
      </w:r>
      <w:r w:rsidRPr="000C771E">
        <w:rPr>
          <w:sz w:val="24"/>
          <w:szCs w:val="24"/>
        </w:rPr>
        <w:t xml:space="preserve"> Riksantikvaren gir ikke tilskudd på mindre enn 15</w:t>
      </w:r>
      <w:r w:rsidRPr="00EF6BFE">
        <w:rPr>
          <w:sz w:val="24"/>
          <w:szCs w:val="24"/>
        </w:rPr>
        <w:t>0.000 kr til denne t</w:t>
      </w:r>
      <w:r w:rsidRPr="000C771E">
        <w:rPr>
          <w:sz w:val="24"/>
          <w:szCs w:val="24"/>
        </w:rPr>
        <w:t xml:space="preserve">ypen tiltak. </w:t>
      </w:r>
      <w:r w:rsidRPr="00F02DE3">
        <w:rPr>
          <w:sz w:val="24"/>
          <w:szCs w:val="24"/>
        </w:rPr>
        <w:t xml:space="preserve">Når det gjelder større restaurering av middelalderkirkenes murverk, så er man i hvert enkelt tilfelle nødt til å gjøre en grundig undersøkelse for å vurdere murveggenes tekniske tilstand, og for å kunne bestemme omfanget og metoden </w:t>
      </w:r>
      <w:r w:rsidR="00243278">
        <w:rPr>
          <w:sz w:val="24"/>
          <w:szCs w:val="24"/>
        </w:rPr>
        <w:t>for</w:t>
      </w:r>
      <w:r w:rsidRPr="00F02DE3">
        <w:rPr>
          <w:sz w:val="24"/>
          <w:szCs w:val="24"/>
        </w:rPr>
        <w:t xml:space="preserve"> istandsettingen. På 1900-tallet og da særlig etter andre verdenskrig, har det vært benyttet</w:t>
      </w:r>
      <w:r w:rsidR="000C771E">
        <w:rPr>
          <w:sz w:val="24"/>
          <w:szCs w:val="24"/>
        </w:rPr>
        <w:t xml:space="preserve"> </w:t>
      </w:r>
      <w:r w:rsidRPr="00F02DE3">
        <w:rPr>
          <w:sz w:val="24"/>
          <w:szCs w:val="24"/>
        </w:rPr>
        <w:t>sement-</w:t>
      </w:r>
      <w:r w:rsidR="000C771E">
        <w:rPr>
          <w:sz w:val="24"/>
          <w:szCs w:val="24"/>
        </w:rPr>
        <w:t xml:space="preserve"> og </w:t>
      </w:r>
      <w:r w:rsidRPr="00F02DE3">
        <w:rPr>
          <w:sz w:val="24"/>
          <w:szCs w:val="24"/>
        </w:rPr>
        <w:t xml:space="preserve">malingstyper som har gjort eller kan gjøre skade på </w:t>
      </w:r>
      <w:proofErr w:type="spellStart"/>
      <w:r w:rsidRPr="00F02DE3">
        <w:rPr>
          <w:sz w:val="24"/>
          <w:szCs w:val="24"/>
        </w:rPr>
        <w:t>middelaldermurverket</w:t>
      </w:r>
      <w:proofErr w:type="spellEnd"/>
      <w:r w:rsidRPr="00F02DE3">
        <w:rPr>
          <w:sz w:val="24"/>
          <w:szCs w:val="24"/>
        </w:rPr>
        <w:t xml:space="preserve">. Flere kirker er pusset med sementpuss, i motsetning til den historisk korrekte kalkpussen. Dette skaper fuktproblemer, og spørsmålet blir dermed hvordan man </w:t>
      </w:r>
      <w:r w:rsidR="000C771E">
        <w:rPr>
          <w:sz w:val="24"/>
          <w:szCs w:val="24"/>
        </w:rPr>
        <w:t>kan</w:t>
      </w:r>
      <w:r w:rsidRPr="00F02DE3">
        <w:rPr>
          <w:sz w:val="24"/>
          <w:szCs w:val="24"/>
        </w:rPr>
        <w:t xml:space="preserve"> få fjernet sementen på best mulig måte uten å skade stein</w:t>
      </w:r>
      <w:r w:rsidR="000C771E">
        <w:rPr>
          <w:sz w:val="24"/>
          <w:szCs w:val="24"/>
        </w:rPr>
        <w:t xml:space="preserve"> i murverket</w:t>
      </w:r>
      <w:r w:rsidRPr="00F02DE3">
        <w:rPr>
          <w:sz w:val="24"/>
          <w:szCs w:val="24"/>
        </w:rPr>
        <w:t xml:space="preserve">. I </w:t>
      </w:r>
      <w:r w:rsidR="000C771E">
        <w:rPr>
          <w:sz w:val="24"/>
          <w:szCs w:val="24"/>
        </w:rPr>
        <w:t>noen</w:t>
      </w:r>
      <w:r w:rsidRPr="00F02DE3">
        <w:rPr>
          <w:sz w:val="24"/>
          <w:szCs w:val="24"/>
        </w:rPr>
        <w:t xml:space="preserve"> tilfeller kan det være best å la sementpussen bli stående, om det ikke later til å være fuktproblemer i veggen. Slike spørsmål skaper utfordringer for oss i dag, og for å kunne legge et best mulig grunnlag for utbedring som kan bli omfattende og kostbare prosjekter, bør man gjennomføre et forprosjekt. Forprosjektet vil innbefatte prøvetaking og analyse av kalkmørtel inne i murveggene; </w:t>
      </w:r>
      <w:r w:rsidR="00243278">
        <w:rPr>
          <w:sz w:val="24"/>
          <w:szCs w:val="24"/>
        </w:rPr>
        <w:t xml:space="preserve">å </w:t>
      </w:r>
      <w:r w:rsidRPr="00F02DE3">
        <w:rPr>
          <w:sz w:val="24"/>
          <w:szCs w:val="24"/>
        </w:rPr>
        <w:t>avklare murveggenes tilstand mht</w:t>
      </w:r>
      <w:r w:rsidR="00F36AA2">
        <w:rPr>
          <w:sz w:val="24"/>
          <w:szCs w:val="24"/>
        </w:rPr>
        <w:t>.</w:t>
      </w:r>
      <w:r w:rsidRPr="00F02DE3">
        <w:rPr>
          <w:sz w:val="24"/>
          <w:szCs w:val="24"/>
        </w:rPr>
        <w:t xml:space="preserve"> til fuktinnhold, salter, nedbryting, m</w:t>
      </w:r>
      <w:r w:rsidR="00243278">
        <w:rPr>
          <w:sz w:val="24"/>
          <w:szCs w:val="24"/>
        </w:rPr>
        <w:t>.</w:t>
      </w:r>
      <w:r w:rsidRPr="00F02DE3">
        <w:rPr>
          <w:sz w:val="24"/>
          <w:szCs w:val="24"/>
        </w:rPr>
        <w:t>m</w:t>
      </w:r>
      <w:r w:rsidR="00243278">
        <w:rPr>
          <w:sz w:val="24"/>
          <w:szCs w:val="24"/>
        </w:rPr>
        <w:t>.</w:t>
      </w:r>
      <w:r w:rsidRPr="00F02DE3">
        <w:rPr>
          <w:sz w:val="24"/>
          <w:szCs w:val="24"/>
        </w:rPr>
        <w:t>; kartlegging av hvilke materialer som er brukt som puss og maling de siste hundreårene</w:t>
      </w:r>
      <w:r w:rsidR="00243278">
        <w:rPr>
          <w:sz w:val="24"/>
          <w:szCs w:val="24"/>
        </w:rPr>
        <w:t xml:space="preserve"> og</w:t>
      </w:r>
      <w:r w:rsidRPr="00F02DE3">
        <w:rPr>
          <w:sz w:val="24"/>
          <w:szCs w:val="24"/>
        </w:rPr>
        <w:t xml:space="preserve"> oppsetting </w:t>
      </w:r>
      <w:r w:rsidR="00243278">
        <w:rPr>
          <w:sz w:val="24"/>
          <w:szCs w:val="24"/>
        </w:rPr>
        <w:t xml:space="preserve">av </w:t>
      </w:r>
      <w:r w:rsidRPr="00F02DE3">
        <w:rPr>
          <w:sz w:val="24"/>
          <w:szCs w:val="24"/>
        </w:rPr>
        <w:t xml:space="preserve">prøvefelter hvor det undersøkes hvordan sementprodukter i maling og puss kan fjernes på en skånsom måte. Dette skal munne ut i en anbefaling om videre tiltak på kirkens murverk.  </w:t>
      </w:r>
    </w:p>
    <w:p w14:paraId="6CEB69FF" w14:textId="77777777" w:rsidR="00707559" w:rsidRPr="00F02DE3" w:rsidRDefault="00707559" w:rsidP="00707559">
      <w:pPr>
        <w:pStyle w:val="Listeavsnitt"/>
        <w:tabs>
          <w:tab w:val="left" w:pos="426"/>
        </w:tabs>
        <w:spacing w:after="0" w:line="276" w:lineRule="auto"/>
        <w:ind w:left="643"/>
        <w:rPr>
          <w:sz w:val="24"/>
          <w:szCs w:val="24"/>
        </w:rPr>
      </w:pPr>
    </w:p>
    <w:p w14:paraId="074CD34D" w14:textId="6FB0432F" w:rsidR="000C771E" w:rsidRPr="00D50E6F" w:rsidRDefault="000C771E" w:rsidP="000C771E">
      <w:pPr>
        <w:pStyle w:val="Listeavsnitt"/>
        <w:numPr>
          <w:ilvl w:val="0"/>
          <w:numId w:val="15"/>
        </w:numPr>
        <w:tabs>
          <w:tab w:val="left" w:pos="426"/>
        </w:tabs>
        <w:spacing w:after="0"/>
      </w:pPr>
      <w:r w:rsidRPr="00F02DE3">
        <w:rPr>
          <w:sz w:val="24"/>
          <w:szCs w:val="24"/>
        </w:rPr>
        <w:t xml:space="preserve">For </w:t>
      </w:r>
      <w:r w:rsidRPr="00D50E6F">
        <w:rPr>
          <w:b/>
          <w:bCs/>
          <w:sz w:val="24"/>
          <w:szCs w:val="24"/>
        </w:rPr>
        <w:t>forprosjekt for slokkeanlegg</w:t>
      </w:r>
      <w:r w:rsidRPr="00F02DE3">
        <w:rPr>
          <w:sz w:val="24"/>
          <w:szCs w:val="24"/>
        </w:rPr>
        <w:t xml:space="preserve"> vil Riksantikvaren bidra med tilskudd inntil 60% av kostnadene oppad begrenset til 300.000 kr.</w:t>
      </w:r>
      <w:r w:rsidRPr="000C771E">
        <w:rPr>
          <w:sz w:val="24"/>
          <w:szCs w:val="24"/>
        </w:rPr>
        <w:t xml:space="preserve"> Riksantikvaren gir ikke tilskudd på mindre enn 15</w:t>
      </w:r>
      <w:r w:rsidRPr="00EF6BFE">
        <w:rPr>
          <w:sz w:val="24"/>
          <w:szCs w:val="24"/>
        </w:rPr>
        <w:t>0.000 kr</w:t>
      </w:r>
      <w:r w:rsidRPr="000C771E">
        <w:rPr>
          <w:sz w:val="24"/>
          <w:szCs w:val="24"/>
        </w:rPr>
        <w:t xml:space="preserve">. til denne typen tiltak. </w:t>
      </w:r>
      <w:r w:rsidRPr="00D50E6F">
        <w:rPr>
          <w:sz w:val="24"/>
          <w:szCs w:val="24"/>
        </w:rPr>
        <w:t>Installasjon av slokkeanlegg i middelalderkirker har vist seg å være prosjekter som krever særskilt god planlegging både når det gjelder prosjektet som sådan og finansieringen. Det må vurderes hvilken type slukkeanlegg man skal velge, hvor man skal legge rørføring for både å sikre de kulturhistoriske verdiene og samtidig oppnå best mulig slukkeevne, hvor man skal plassere teknisk rom, og ikke minst: i og med at middelalderkirkegårdene nå er fylke</w:t>
      </w:r>
      <w:r w:rsidR="00243278">
        <w:rPr>
          <w:sz w:val="24"/>
          <w:szCs w:val="24"/>
        </w:rPr>
        <w:t>skommune</w:t>
      </w:r>
      <w:r w:rsidRPr="00D50E6F">
        <w:rPr>
          <w:sz w:val="24"/>
          <w:szCs w:val="24"/>
        </w:rPr>
        <w:t xml:space="preserve">nes ansvar, må trasé for rør </w:t>
      </w:r>
      <w:r>
        <w:rPr>
          <w:sz w:val="24"/>
          <w:szCs w:val="24"/>
        </w:rPr>
        <w:t xml:space="preserve">over kirkegården </w:t>
      </w:r>
      <w:r w:rsidRPr="00D50E6F">
        <w:rPr>
          <w:sz w:val="24"/>
          <w:szCs w:val="24"/>
        </w:rPr>
        <w:t>til slukkeanlegget avklares med dem. I mange tilfeller er det siste et omfattende og tidkrevende prosjekt, som krever arkeologiske undersøkelser. Brannsikringstiltak krever derfor svært god planlegging. Som en hjelp for kirkeeierne, og for å kunne ivareta kirkenes kulturhistoriske verdi på best mulig måte, ønsker vi å kunne gi tilskudd til forprosjekt for slokkeanlegg i middelalderkirker.</w:t>
      </w:r>
      <w:r w:rsidRPr="00D50E6F">
        <w:t xml:space="preserve"> </w:t>
      </w:r>
    </w:p>
    <w:p w14:paraId="232BE947" w14:textId="77777777" w:rsidR="00F663C5" w:rsidRPr="0005000E" w:rsidRDefault="00F663C5" w:rsidP="00FC37AB">
      <w:pPr>
        <w:spacing w:after="0" w:line="276" w:lineRule="auto"/>
        <w:rPr>
          <w:sz w:val="24"/>
          <w:szCs w:val="24"/>
        </w:rPr>
      </w:pPr>
    </w:p>
    <w:p w14:paraId="15C028A9" w14:textId="68C0A717" w:rsidR="00467534" w:rsidRPr="0005000E" w:rsidRDefault="00075876" w:rsidP="00FC37AB">
      <w:pPr>
        <w:spacing w:after="0" w:line="276" w:lineRule="auto"/>
        <w:rPr>
          <w:b/>
          <w:sz w:val="24"/>
          <w:szCs w:val="24"/>
        </w:rPr>
      </w:pPr>
      <w:r w:rsidRPr="0005000E">
        <w:rPr>
          <w:b/>
          <w:sz w:val="24"/>
          <w:szCs w:val="24"/>
        </w:rPr>
        <w:t>Krav til prosjekt</w:t>
      </w:r>
    </w:p>
    <w:p w14:paraId="13DF1876" w14:textId="08868DA2" w:rsidR="009F0CAB" w:rsidRPr="0005000E" w:rsidRDefault="0013446B" w:rsidP="00D16301">
      <w:pPr>
        <w:spacing w:after="0" w:line="276" w:lineRule="auto"/>
        <w:rPr>
          <w:sz w:val="24"/>
          <w:szCs w:val="24"/>
        </w:rPr>
      </w:pPr>
      <w:r w:rsidRPr="0005000E">
        <w:rPr>
          <w:sz w:val="24"/>
          <w:szCs w:val="24"/>
        </w:rPr>
        <w:t xml:space="preserve">Vi </w:t>
      </w:r>
      <w:r w:rsidR="00D16301" w:rsidRPr="0005000E">
        <w:rPr>
          <w:sz w:val="24"/>
          <w:szCs w:val="24"/>
        </w:rPr>
        <w:t xml:space="preserve">oppfordrer kirkeeier til å fylle ut søknaden så detaljert som mulig, og </w:t>
      </w:r>
      <w:r w:rsidR="00243278">
        <w:rPr>
          <w:sz w:val="24"/>
          <w:szCs w:val="24"/>
        </w:rPr>
        <w:t xml:space="preserve">til å </w:t>
      </w:r>
      <w:r w:rsidR="00D16301" w:rsidRPr="0005000E">
        <w:rPr>
          <w:sz w:val="24"/>
          <w:szCs w:val="24"/>
        </w:rPr>
        <w:t>legge ved alt av relevant informasjon. Av kapasitetshensyn har Riksantikvaren ikke mulighet til å hente inn utfyllende informasjon etter at søknadsfristen er løpt ut.</w:t>
      </w:r>
    </w:p>
    <w:p w14:paraId="6E19D306" w14:textId="0B411DAC" w:rsidR="000E502D" w:rsidRPr="0005000E" w:rsidRDefault="000E502D" w:rsidP="000E502D">
      <w:pPr>
        <w:spacing w:after="0" w:line="276" w:lineRule="auto"/>
        <w:rPr>
          <w:sz w:val="24"/>
          <w:szCs w:val="24"/>
        </w:rPr>
      </w:pPr>
    </w:p>
    <w:p w14:paraId="2D5ADE47" w14:textId="511A5E23" w:rsidR="00C811BE" w:rsidRPr="0005000E" w:rsidRDefault="00C811BE" w:rsidP="00C811BE">
      <w:pPr>
        <w:spacing w:after="0" w:line="276" w:lineRule="auto"/>
        <w:rPr>
          <w:sz w:val="24"/>
          <w:szCs w:val="24"/>
          <w:u w:val="single"/>
        </w:rPr>
      </w:pPr>
      <w:r w:rsidRPr="0005000E">
        <w:rPr>
          <w:sz w:val="24"/>
          <w:szCs w:val="24"/>
          <w:u w:val="single"/>
        </w:rPr>
        <w:lastRenderedPageBreak/>
        <w:t xml:space="preserve">Til orientering: Riksantikvaren har </w:t>
      </w:r>
      <w:r w:rsidR="00AB3CAC">
        <w:rPr>
          <w:sz w:val="24"/>
          <w:szCs w:val="24"/>
          <w:u w:val="single"/>
        </w:rPr>
        <w:t xml:space="preserve">også </w:t>
      </w:r>
      <w:r w:rsidRPr="0005000E">
        <w:rPr>
          <w:sz w:val="24"/>
          <w:szCs w:val="24"/>
          <w:u w:val="single"/>
        </w:rPr>
        <w:t xml:space="preserve">en ordinær tilskuddsordning for </w:t>
      </w:r>
      <w:r w:rsidRPr="0005000E">
        <w:rPr>
          <w:b/>
          <w:bCs/>
          <w:sz w:val="24"/>
          <w:szCs w:val="24"/>
          <w:u w:val="single"/>
        </w:rPr>
        <w:t>brannsikring</w:t>
      </w:r>
      <w:r w:rsidRPr="0005000E">
        <w:rPr>
          <w:sz w:val="24"/>
          <w:szCs w:val="24"/>
          <w:u w:val="single"/>
        </w:rPr>
        <w:t xml:space="preserve"> av middelalderkirker i stein, med søknadsfrist </w:t>
      </w:r>
      <w:r w:rsidRPr="00C53135">
        <w:rPr>
          <w:sz w:val="24"/>
          <w:szCs w:val="24"/>
          <w:u w:val="single"/>
        </w:rPr>
        <w:t>31.januar 202</w:t>
      </w:r>
      <w:r w:rsidR="00E905B6" w:rsidRPr="00C53135">
        <w:rPr>
          <w:sz w:val="24"/>
          <w:szCs w:val="24"/>
          <w:u w:val="single"/>
        </w:rPr>
        <w:t>2</w:t>
      </w:r>
      <w:r w:rsidRPr="00C53135">
        <w:rPr>
          <w:sz w:val="24"/>
          <w:szCs w:val="24"/>
          <w:u w:val="single"/>
        </w:rPr>
        <w:t xml:space="preserve">. </w:t>
      </w:r>
      <w:r w:rsidRPr="0005000E">
        <w:rPr>
          <w:sz w:val="24"/>
          <w:szCs w:val="24"/>
          <w:u w:val="single"/>
        </w:rPr>
        <w:t>Vi oppfordrer eiere av middelalderkirker til å søke om tilskudd til brannsikring</w:t>
      </w:r>
      <w:r w:rsidR="00EF6BFE">
        <w:rPr>
          <w:sz w:val="24"/>
          <w:szCs w:val="24"/>
          <w:u w:val="single"/>
        </w:rPr>
        <w:t>, fortrinnsvis etter et utført forprosjekt som beskrevet over</w:t>
      </w:r>
    </w:p>
    <w:p w14:paraId="3247FCE1" w14:textId="77777777" w:rsidR="00187258" w:rsidRPr="0005000E" w:rsidRDefault="00187258" w:rsidP="000E502D">
      <w:pPr>
        <w:spacing w:after="0" w:line="276" w:lineRule="auto"/>
        <w:rPr>
          <w:sz w:val="24"/>
          <w:szCs w:val="24"/>
        </w:rPr>
      </w:pPr>
    </w:p>
    <w:p w14:paraId="1A83EB75" w14:textId="4026AE62" w:rsidR="0008717A" w:rsidRPr="0005000E" w:rsidRDefault="0008717A" w:rsidP="00FC37AB">
      <w:pPr>
        <w:spacing w:after="0" w:line="276" w:lineRule="auto"/>
        <w:rPr>
          <w:rFonts w:eastAsia="Times New Roman"/>
          <w:b/>
          <w:sz w:val="24"/>
          <w:szCs w:val="24"/>
        </w:rPr>
      </w:pPr>
      <w:r w:rsidRPr="0005000E">
        <w:rPr>
          <w:rFonts w:eastAsia="Times New Roman"/>
          <w:b/>
          <w:sz w:val="24"/>
          <w:szCs w:val="24"/>
        </w:rPr>
        <w:t>Frist for gjennomføring av tiltak</w:t>
      </w:r>
    </w:p>
    <w:p w14:paraId="3406528E" w14:textId="42CA1EF3" w:rsidR="00634E32" w:rsidRPr="0005000E" w:rsidRDefault="0008717A" w:rsidP="00FC37AB">
      <w:pPr>
        <w:spacing w:after="0" w:line="276" w:lineRule="auto"/>
        <w:rPr>
          <w:sz w:val="24"/>
          <w:szCs w:val="24"/>
        </w:rPr>
      </w:pPr>
      <w:r w:rsidRPr="0005000E">
        <w:rPr>
          <w:rFonts w:eastAsia="Times New Roman"/>
          <w:sz w:val="24"/>
          <w:szCs w:val="24"/>
        </w:rPr>
        <w:t xml:space="preserve">Tiltakene må gjennomføres innen </w:t>
      </w:r>
      <w:r w:rsidR="006A344F" w:rsidRPr="0005000E">
        <w:rPr>
          <w:rFonts w:eastAsia="Times New Roman"/>
          <w:b/>
          <w:bCs/>
          <w:sz w:val="24"/>
          <w:szCs w:val="24"/>
        </w:rPr>
        <w:t>31.10</w:t>
      </w:r>
      <w:r w:rsidR="00852A6D" w:rsidRPr="0005000E">
        <w:rPr>
          <w:rFonts w:eastAsia="Times New Roman"/>
          <w:b/>
          <w:bCs/>
          <w:sz w:val="24"/>
          <w:szCs w:val="24"/>
        </w:rPr>
        <w:t>.</w:t>
      </w:r>
      <w:r w:rsidRPr="0005000E">
        <w:rPr>
          <w:b/>
          <w:bCs/>
          <w:sz w:val="24"/>
          <w:szCs w:val="24"/>
        </w:rPr>
        <w:t>202</w:t>
      </w:r>
      <w:r w:rsidR="00AB3CAC">
        <w:rPr>
          <w:b/>
          <w:bCs/>
          <w:sz w:val="24"/>
          <w:szCs w:val="24"/>
        </w:rPr>
        <w:t>2</w:t>
      </w:r>
      <w:r w:rsidRPr="0005000E">
        <w:rPr>
          <w:sz w:val="24"/>
          <w:szCs w:val="24"/>
        </w:rPr>
        <w:t>.</w:t>
      </w:r>
      <w:r w:rsidRPr="0005000E">
        <w:rPr>
          <w:b/>
          <w:sz w:val="24"/>
          <w:szCs w:val="24"/>
        </w:rPr>
        <w:t xml:space="preserve"> </w:t>
      </w:r>
      <w:r w:rsidRPr="0005000E">
        <w:rPr>
          <w:sz w:val="24"/>
          <w:szCs w:val="24"/>
        </w:rPr>
        <w:t>Riksantikvaren må også ha sluttrapport og utbetalingsanmodning innen denne datoen.</w:t>
      </w:r>
      <w:r w:rsidR="007E7B75" w:rsidRPr="0005000E">
        <w:rPr>
          <w:sz w:val="24"/>
          <w:szCs w:val="24"/>
        </w:rPr>
        <w:t xml:space="preserve"> </w:t>
      </w:r>
    </w:p>
    <w:p w14:paraId="471311BE" w14:textId="77777777" w:rsidR="00BD0933" w:rsidRPr="0005000E" w:rsidRDefault="00BD0933" w:rsidP="00FC37AB">
      <w:pPr>
        <w:spacing w:after="0" w:line="276" w:lineRule="auto"/>
        <w:rPr>
          <w:b/>
          <w:bCs/>
          <w:sz w:val="24"/>
          <w:szCs w:val="24"/>
        </w:rPr>
      </w:pPr>
    </w:p>
    <w:p w14:paraId="7F2A73F1" w14:textId="17792F3B" w:rsidR="00596E30" w:rsidRPr="0005000E" w:rsidRDefault="00596E30" w:rsidP="00FC37AB">
      <w:pPr>
        <w:spacing w:after="0" w:line="276" w:lineRule="auto"/>
        <w:rPr>
          <w:b/>
          <w:bCs/>
          <w:sz w:val="24"/>
          <w:szCs w:val="24"/>
        </w:rPr>
      </w:pPr>
      <w:r w:rsidRPr="0005000E">
        <w:rPr>
          <w:b/>
          <w:bCs/>
          <w:sz w:val="24"/>
          <w:szCs w:val="24"/>
        </w:rPr>
        <w:t>Krav til arbeid på fredete</w:t>
      </w:r>
      <w:r w:rsidR="00FB6D2E" w:rsidRPr="0005000E">
        <w:rPr>
          <w:b/>
          <w:bCs/>
          <w:sz w:val="24"/>
          <w:szCs w:val="24"/>
        </w:rPr>
        <w:t xml:space="preserve"> </w:t>
      </w:r>
      <w:r w:rsidRPr="0005000E">
        <w:rPr>
          <w:b/>
          <w:bCs/>
          <w:sz w:val="24"/>
          <w:szCs w:val="24"/>
        </w:rPr>
        <w:t>kirker</w:t>
      </w:r>
    </w:p>
    <w:p w14:paraId="5656406D" w14:textId="2560F397" w:rsidR="000C0B1D" w:rsidRPr="0005000E" w:rsidRDefault="00C75658" w:rsidP="00FC37AB">
      <w:pPr>
        <w:spacing w:after="0" w:line="276" w:lineRule="auto"/>
        <w:rPr>
          <w:bCs/>
          <w:sz w:val="24"/>
          <w:szCs w:val="24"/>
          <w:u w:val="single"/>
        </w:rPr>
      </w:pPr>
      <w:r w:rsidRPr="0005000E">
        <w:rPr>
          <w:bCs/>
          <w:sz w:val="24"/>
          <w:szCs w:val="24"/>
          <w:u w:val="single"/>
        </w:rPr>
        <w:t>Det er viktig å merke seg at selv om d</w:t>
      </w:r>
      <w:r w:rsidR="00BE7A35" w:rsidRPr="0005000E">
        <w:rPr>
          <w:bCs/>
          <w:sz w:val="24"/>
          <w:szCs w:val="24"/>
          <w:u w:val="single"/>
        </w:rPr>
        <w:t>ere</w:t>
      </w:r>
      <w:r w:rsidRPr="0005000E">
        <w:rPr>
          <w:bCs/>
          <w:sz w:val="24"/>
          <w:szCs w:val="24"/>
          <w:u w:val="single"/>
        </w:rPr>
        <w:t xml:space="preserve"> får innvilget </w:t>
      </w:r>
      <w:r w:rsidR="00FD7E07" w:rsidRPr="0005000E">
        <w:rPr>
          <w:bCs/>
          <w:sz w:val="24"/>
          <w:szCs w:val="24"/>
          <w:u w:val="single"/>
        </w:rPr>
        <w:t xml:space="preserve">søknad om </w:t>
      </w:r>
      <w:r w:rsidRPr="0005000E">
        <w:rPr>
          <w:bCs/>
          <w:sz w:val="24"/>
          <w:szCs w:val="24"/>
          <w:u w:val="single"/>
        </w:rPr>
        <w:t>tilskudd, må d</w:t>
      </w:r>
      <w:r w:rsidR="00BE7A35" w:rsidRPr="0005000E">
        <w:rPr>
          <w:bCs/>
          <w:sz w:val="24"/>
          <w:szCs w:val="24"/>
          <w:u w:val="single"/>
        </w:rPr>
        <w:t>ere</w:t>
      </w:r>
      <w:r w:rsidRPr="0005000E">
        <w:rPr>
          <w:bCs/>
          <w:sz w:val="24"/>
          <w:szCs w:val="24"/>
          <w:u w:val="single"/>
        </w:rPr>
        <w:t xml:space="preserve"> </w:t>
      </w:r>
      <w:r w:rsidR="00042534" w:rsidRPr="0005000E">
        <w:rPr>
          <w:bCs/>
          <w:sz w:val="24"/>
          <w:szCs w:val="24"/>
          <w:u w:val="single"/>
        </w:rPr>
        <w:t xml:space="preserve">sende egen søknad </w:t>
      </w:r>
      <w:r w:rsidR="00CF4F7E" w:rsidRPr="0005000E">
        <w:rPr>
          <w:bCs/>
          <w:sz w:val="24"/>
          <w:szCs w:val="24"/>
          <w:u w:val="single"/>
        </w:rPr>
        <w:t xml:space="preserve">om </w:t>
      </w:r>
      <w:r w:rsidRPr="0005000E">
        <w:rPr>
          <w:bCs/>
          <w:sz w:val="24"/>
          <w:szCs w:val="24"/>
          <w:u w:val="single"/>
        </w:rPr>
        <w:t xml:space="preserve">tillatelse til å gjennomføre tiltakene. </w:t>
      </w:r>
    </w:p>
    <w:p w14:paraId="0512DD44" w14:textId="77777777" w:rsidR="00C75658" w:rsidRPr="0005000E" w:rsidRDefault="00C75658" w:rsidP="00FC37AB">
      <w:pPr>
        <w:spacing w:after="0" w:line="276" w:lineRule="auto"/>
        <w:rPr>
          <w:bCs/>
          <w:sz w:val="24"/>
          <w:szCs w:val="24"/>
        </w:rPr>
      </w:pPr>
    </w:p>
    <w:p w14:paraId="17B33D1B" w14:textId="03264EA8" w:rsidR="00C75658" w:rsidRPr="0005000E" w:rsidRDefault="00C75658" w:rsidP="00C75658">
      <w:pPr>
        <w:spacing w:after="0" w:line="276" w:lineRule="auto"/>
        <w:rPr>
          <w:bCs/>
          <w:sz w:val="24"/>
          <w:szCs w:val="24"/>
        </w:rPr>
      </w:pPr>
      <w:r w:rsidRPr="008B3EF9">
        <w:rPr>
          <w:rFonts w:cstheme="minorHAnsi"/>
          <w:bCs/>
          <w:sz w:val="24"/>
          <w:szCs w:val="24"/>
        </w:rPr>
        <w:t xml:space="preserve">Riksantikvaren viser til Rundskriv </w:t>
      </w:r>
      <w:r w:rsidR="008B3EF9" w:rsidRPr="008B3EF9">
        <w:rPr>
          <w:rFonts w:cstheme="minorHAnsi"/>
          <w:sz w:val="24"/>
          <w:szCs w:val="24"/>
        </w:rPr>
        <w:t>Q-06/2020</w:t>
      </w:r>
      <w:r w:rsidR="008B3EF9">
        <w:rPr>
          <w:rFonts w:cstheme="minorHAnsi"/>
          <w:sz w:val="24"/>
          <w:szCs w:val="24"/>
        </w:rPr>
        <w:t xml:space="preserve"> </w:t>
      </w:r>
      <w:r w:rsidRPr="00A36F92">
        <w:rPr>
          <w:rFonts w:cstheme="minorHAnsi"/>
          <w:bCs/>
          <w:i/>
          <w:iCs/>
          <w:sz w:val="24"/>
          <w:szCs w:val="24"/>
        </w:rPr>
        <w:t>Forvaltning av kirke,</w:t>
      </w:r>
      <w:r w:rsidRPr="00A36F92">
        <w:rPr>
          <w:bCs/>
          <w:i/>
          <w:iCs/>
          <w:sz w:val="24"/>
          <w:szCs w:val="24"/>
        </w:rPr>
        <w:t xml:space="preserve"> </w:t>
      </w:r>
      <w:r w:rsidR="008B3EF9" w:rsidRPr="00A36F92">
        <w:rPr>
          <w:bCs/>
          <w:i/>
          <w:iCs/>
          <w:sz w:val="24"/>
          <w:szCs w:val="24"/>
        </w:rPr>
        <w:t xml:space="preserve">gravplass </w:t>
      </w:r>
      <w:r w:rsidRPr="00A36F92">
        <w:rPr>
          <w:bCs/>
          <w:i/>
          <w:iCs/>
          <w:sz w:val="24"/>
          <w:szCs w:val="24"/>
        </w:rPr>
        <w:t>og kirkens omgivelser som kulturminne og kulturmiljø</w:t>
      </w:r>
      <w:r w:rsidRPr="0005000E">
        <w:rPr>
          <w:bCs/>
          <w:sz w:val="24"/>
          <w:szCs w:val="24"/>
        </w:rPr>
        <w:t xml:space="preserve">. </w:t>
      </w:r>
    </w:p>
    <w:p w14:paraId="50924D7B" w14:textId="77777777" w:rsidR="00C75658" w:rsidRPr="0005000E" w:rsidRDefault="00C75658" w:rsidP="00FC37AB">
      <w:pPr>
        <w:spacing w:after="0" w:line="276" w:lineRule="auto"/>
        <w:rPr>
          <w:bCs/>
          <w:sz w:val="24"/>
          <w:szCs w:val="24"/>
        </w:rPr>
      </w:pPr>
    </w:p>
    <w:p w14:paraId="75205B74" w14:textId="04482EE6" w:rsidR="00596E30" w:rsidRPr="0005000E" w:rsidRDefault="00596E30" w:rsidP="00CF31B1">
      <w:pPr>
        <w:spacing w:after="0" w:line="276" w:lineRule="auto"/>
        <w:rPr>
          <w:sz w:val="24"/>
          <w:szCs w:val="24"/>
        </w:rPr>
      </w:pPr>
      <w:r w:rsidRPr="0005000E">
        <w:rPr>
          <w:bCs/>
          <w:i/>
          <w:iCs/>
          <w:sz w:val="24"/>
          <w:szCs w:val="24"/>
        </w:rPr>
        <w:t>Kirkebygg som er oppført før 1650</w:t>
      </w:r>
      <w:r w:rsidRPr="0005000E">
        <w:rPr>
          <w:bCs/>
          <w:sz w:val="24"/>
          <w:szCs w:val="24"/>
        </w:rPr>
        <w:t xml:space="preserve"> er fredet etter kulturminneloven. </w:t>
      </w:r>
      <w:r w:rsidR="00EC4B80" w:rsidRPr="0005000E">
        <w:rPr>
          <w:bCs/>
          <w:sz w:val="24"/>
          <w:szCs w:val="24"/>
        </w:rPr>
        <w:t xml:space="preserve">Større oppussings- og reparasjonsarbeider trenger </w:t>
      </w:r>
      <w:r w:rsidR="00BD59A0" w:rsidRPr="0005000E">
        <w:rPr>
          <w:bCs/>
          <w:sz w:val="24"/>
          <w:szCs w:val="24"/>
        </w:rPr>
        <w:t>tillatelse</w:t>
      </w:r>
      <w:r w:rsidR="00EC4B80" w:rsidRPr="0005000E">
        <w:rPr>
          <w:bCs/>
          <w:sz w:val="24"/>
          <w:szCs w:val="24"/>
        </w:rPr>
        <w:t xml:space="preserve"> </w:t>
      </w:r>
      <w:r w:rsidR="00BD59A0" w:rsidRPr="0005000E">
        <w:rPr>
          <w:bCs/>
          <w:sz w:val="24"/>
          <w:szCs w:val="24"/>
        </w:rPr>
        <w:t>fra</w:t>
      </w:r>
      <w:r w:rsidR="00DE1F3C" w:rsidRPr="0005000E">
        <w:rPr>
          <w:bCs/>
          <w:sz w:val="24"/>
          <w:szCs w:val="24"/>
        </w:rPr>
        <w:t xml:space="preserve"> Riksantikvaren</w:t>
      </w:r>
      <w:r w:rsidR="0050438D">
        <w:rPr>
          <w:bCs/>
          <w:sz w:val="24"/>
          <w:szCs w:val="24"/>
        </w:rPr>
        <w:t>,</w:t>
      </w:r>
      <w:r w:rsidR="00EC4B80" w:rsidRPr="0005000E">
        <w:rPr>
          <w:bCs/>
          <w:sz w:val="24"/>
          <w:szCs w:val="24"/>
        </w:rPr>
        <w:t xml:space="preserve"> og </w:t>
      </w:r>
      <w:r w:rsidR="0050438D" w:rsidRPr="002502DB">
        <w:rPr>
          <w:bCs/>
          <w:sz w:val="24"/>
          <w:szCs w:val="24"/>
        </w:rPr>
        <w:t>eventuelt også</w:t>
      </w:r>
      <w:r w:rsidR="00243278">
        <w:rPr>
          <w:bCs/>
          <w:sz w:val="24"/>
          <w:szCs w:val="24"/>
        </w:rPr>
        <w:t xml:space="preserve"> fra</w:t>
      </w:r>
      <w:r w:rsidR="0050438D" w:rsidRPr="002502DB">
        <w:rPr>
          <w:bCs/>
          <w:sz w:val="24"/>
          <w:szCs w:val="24"/>
        </w:rPr>
        <w:t xml:space="preserve"> Den norske kirkes godkjenningsorgan. </w:t>
      </w:r>
      <w:r w:rsidRPr="0005000E">
        <w:rPr>
          <w:bCs/>
          <w:sz w:val="24"/>
          <w:szCs w:val="24"/>
        </w:rPr>
        <w:t>Ved istandsetting skal det brukes materialer og teknikker som er tilsvarende de</w:t>
      </w:r>
      <w:r w:rsidR="00243278">
        <w:rPr>
          <w:bCs/>
          <w:sz w:val="24"/>
          <w:szCs w:val="24"/>
        </w:rPr>
        <w:t>m</w:t>
      </w:r>
      <w:r w:rsidRPr="0005000E">
        <w:rPr>
          <w:bCs/>
          <w:sz w:val="24"/>
          <w:szCs w:val="24"/>
        </w:rPr>
        <w:t xml:space="preserve"> man finner på kirken i dag eller som er tradisjonelt forankret. </w:t>
      </w:r>
      <w:r w:rsidRPr="0005000E">
        <w:rPr>
          <w:sz w:val="24"/>
          <w:szCs w:val="24"/>
        </w:rPr>
        <w:t>Utførende firma skal oppgi formell kompetanse og referanseprosjekter med kontaktinformasjon. Håndverkerne skal ha fagskolepoeng eller studiepoeng innen praktisk bygningsvern eller kunne dokumentere tilsvarende realkompetanse. Generelt skal det stilles krav til at håndverkerne har deltatt i minst tre prosjekter tidligere med tilsvarende arbeidsoppgaver. Lærlinger eller andre under kompetanseoppbygging skal følges opp kontinuerlig under arbeidet. Sentrale fagpersoner og byggeplassleder i utførende firma må beherske norsk for å kunne diskutere kvaliteten ved utførelsen.</w:t>
      </w:r>
    </w:p>
    <w:p w14:paraId="701261EA" w14:textId="77777777" w:rsidR="00CF31B1" w:rsidRPr="0005000E" w:rsidRDefault="00CF31B1" w:rsidP="00CF31B1">
      <w:pPr>
        <w:spacing w:after="0" w:line="276" w:lineRule="auto"/>
        <w:rPr>
          <w:b/>
          <w:sz w:val="24"/>
          <w:szCs w:val="24"/>
        </w:rPr>
      </w:pPr>
    </w:p>
    <w:p w14:paraId="61B8311A" w14:textId="26324DE7" w:rsidR="00B70A31" w:rsidRPr="0005000E" w:rsidRDefault="00B70A31" w:rsidP="00CF31B1">
      <w:pPr>
        <w:spacing w:after="0"/>
        <w:rPr>
          <w:b/>
          <w:sz w:val="24"/>
          <w:szCs w:val="24"/>
        </w:rPr>
      </w:pPr>
      <w:r w:rsidRPr="0005000E">
        <w:rPr>
          <w:b/>
          <w:sz w:val="24"/>
          <w:szCs w:val="24"/>
        </w:rPr>
        <w:t>Gjennomføring</w:t>
      </w:r>
    </w:p>
    <w:p w14:paraId="33D68139" w14:textId="5A1DD046" w:rsidR="00B70A31" w:rsidRPr="0005000E" w:rsidRDefault="00B70A31" w:rsidP="00FC37AB">
      <w:pPr>
        <w:pStyle w:val="Listeavsnitt"/>
        <w:numPr>
          <w:ilvl w:val="0"/>
          <w:numId w:val="5"/>
        </w:numPr>
        <w:spacing w:line="276" w:lineRule="auto"/>
        <w:rPr>
          <w:sz w:val="24"/>
          <w:szCs w:val="24"/>
        </w:rPr>
      </w:pPr>
      <w:r w:rsidRPr="0005000E">
        <w:rPr>
          <w:sz w:val="24"/>
          <w:szCs w:val="24"/>
        </w:rPr>
        <w:t xml:space="preserve">Kirkeeier søker om tilskudd gjennom </w:t>
      </w:r>
      <w:proofErr w:type="spellStart"/>
      <w:r w:rsidRPr="0005000E">
        <w:rPr>
          <w:sz w:val="24"/>
          <w:szCs w:val="24"/>
        </w:rPr>
        <w:t>KAs</w:t>
      </w:r>
      <w:proofErr w:type="spellEnd"/>
      <w:r w:rsidRPr="0005000E">
        <w:rPr>
          <w:sz w:val="24"/>
          <w:szCs w:val="24"/>
        </w:rPr>
        <w:t xml:space="preserve"> kirkebyggdatabase </w:t>
      </w:r>
      <w:hyperlink r:id="rId8" w:history="1">
        <w:r w:rsidRPr="0005000E">
          <w:rPr>
            <w:rStyle w:val="Hyperkobling"/>
            <w:color w:val="auto"/>
            <w:sz w:val="24"/>
            <w:szCs w:val="24"/>
          </w:rPr>
          <w:t>www.kirkebyggdatabasen.no</w:t>
        </w:r>
      </w:hyperlink>
      <w:r w:rsidRPr="0005000E">
        <w:rPr>
          <w:sz w:val="24"/>
          <w:szCs w:val="24"/>
        </w:rPr>
        <w:t xml:space="preserve">. </w:t>
      </w:r>
      <w:r w:rsidR="00FF6C2B" w:rsidRPr="0005000E">
        <w:rPr>
          <w:sz w:val="24"/>
          <w:szCs w:val="24"/>
        </w:rPr>
        <w:t>S</w:t>
      </w:r>
      <w:r w:rsidRPr="0005000E">
        <w:rPr>
          <w:sz w:val="24"/>
          <w:szCs w:val="24"/>
        </w:rPr>
        <w:t>øknadsskjemaet er tilgjengelig fra og med</w:t>
      </w:r>
      <w:r w:rsidRPr="0005000E">
        <w:rPr>
          <w:b/>
          <w:bCs/>
          <w:sz w:val="24"/>
          <w:szCs w:val="24"/>
        </w:rPr>
        <w:t xml:space="preserve"> </w:t>
      </w:r>
      <w:r w:rsidR="0050438D">
        <w:rPr>
          <w:b/>
          <w:bCs/>
          <w:sz w:val="24"/>
          <w:szCs w:val="24"/>
        </w:rPr>
        <w:t xml:space="preserve">fredag 9. </w:t>
      </w:r>
      <w:r w:rsidR="00CB64E7">
        <w:rPr>
          <w:b/>
          <w:bCs/>
          <w:sz w:val="24"/>
          <w:szCs w:val="24"/>
        </w:rPr>
        <w:t>april</w:t>
      </w:r>
      <w:r w:rsidR="0050438D">
        <w:rPr>
          <w:b/>
          <w:bCs/>
          <w:sz w:val="24"/>
          <w:szCs w:val="24"/>
        </w:rPr>
        <w:t xml:space="preserve"> 2021.</w:t>
      </w:r>
    </w:p>
    <w:p w14:paraId="47283ED9" w14:textId="4C0B7AC0" w:rsidR="00B70A31" w:rsidRPr="0005000E" w:rsidRDefault="00B70A31" w:rsidP="00FC37AB">
      <w:pPr>
        <w:pStyle w:val="Listeavsnitt"/>
        <w:numPr>
          <w:ilvl w:val="0"/>
          <w:numId w:val="5"/>
        </w:numPr>
        <w:spacing w:line="276" w:lineRule="auto"/>
        <w:rPr>
          <w:sz w:val="24"/>
          <w:szCs w:val="24"/>
        </w:rPr>
      </w:pPr>
      <w:r w:rsidRPr="0005000E">
        <w:rPr>
          <w:sz w:val="24"/>
          <w:szCs w:val="24"/>
        </w:rPr>
        <w:t xml:space="preserve">Søknaden må fylles ut og sendes inn innen </w:t>
      </w:r>
      <w:r w:rsidR="0050438D">
        <w:rPr>
          <w:b/>
          <w:sz w:val="24"/>
          <w:szCs w:val="24"/>
        </w:rPr>
        <w:t>fredag 21. mai 2021.</w:t>
      </w:r>
    </w:p>
    <w:p w14:paraId="0E617BBC" w14:textId="603BEFB7" w:rsidR="00B70A31" w:rsidRPr="0005000E" w:rsidRDefault="00B70A31" w:rsidP="00751E6A">
      <w:pPr>
        <w:pStyle w:val="Listeavsnitt"/>
        <w:numPr>
          <w:ilvl w:val="0"/>
          <w:numId w:val="5"/>
        </w:numPr>
        <w:spacing w:line="276" w:lineRule="auto"/>
        <w:rPr>
          <w:sz w:val="24"/>
          <w:szCs w:val="24"/>
        </w:rPr>
      </w:pPr>
      <w:r w:rsidRPr="0005000E">
        <w:rPr>
          <w:sz w:val="24"/>
          <w:szCs w:val="24"/>
        </w:rPr>
        <w:t>Riksantikvaren prioriterer blant de innsendte søknadene og fatter vedtak om tilskudd. Dersom det er mange søknader</w:t>
      </w:r>
      <w:r w:rsidR="00243278">
        <w:rPr>
          <w:sz w:val="24"/>
          <w:szCs w:val="24"/>
        </w:rPr>
        <w:t>,</w:t>
      </w:r>
      <w:r w:rsidRPr="0005000E">
        <w:rPr>
          <w:sz w:val="24"/>
          <w:szCs w:val="24"/>
        </w:rPr>
        <w:t xml:space="preserve"> kan det bety at noen kirker ikke får tilskudd, selv om kriteriene er innfridd. Riksantikvaren </w:t>
      </w:r>
      <w:r w:rsidR="001843D5" w:rsidRPr="0005000E">
        <w:rPr>
          <w:sz w:val="24"/>
          <w:szCs w:val="24"/>
        </w:rPr>
        <w:t xml:space="preserve">tar sikte på å gi </w:t>
      </w:r>
      <w:r w:rsidR="0033293D" w:rsidRPr="0005000E">
        <w:rPr>
          <w:sz w:val="24"/>
          <w:szCs w:val="24"/>
        </w:rPr>
        <w:t>svar på søknadene</w:t>
      </w:r>
      <w:r w:rsidRPr="0005000E">
        <w:rPr>
          <w:sz w:val="24"/>
          <w:szCs w:val="24"/>
        </w:rPr>
        <w:t xml:space="preserve"> innen</w:t>
      </w:r>
      <w:r w:rsidR="001843D5" w:rsidRPr="00EB1F8C">
        <w:rPr>
          <w:b/>
          <w:bCs/>
          <w:sz w:val="24"/>
          <w:szCs w:val="24"/>
        </w:rPr>
        <w:t xml:space="preserve"> </w:t>
      </w:r>
      <w:r w:rsidR="00EB1F8C" w:rsidRPr="00EB1F8C">
        <w:rPr>
          <w:b/>
          <w:bCs/>
          <w:sz w:val="24"/>
          <w:szCs w:val="24"/>
        </w:rPr>
        <w:t>fredag</w:t>
      </w:r>
      <w:r w:rsidR="00EB1F8C">
        <w:rPr>
          <w:sz w:val="24"/>
          <w:szCs w:val="24"/>
        </w:rPr>
        <w:t xml:space="preserve"> </w:t>
      </w:r>
      <w:r w:rsidR="0050438D">
        <w:rPr>
          <w:b/>
          <w:sz w:val="24"/>
          <w:szCs w:val="24"/>
        </w:rPr>
        <w:t xml:space="preserve">18. juni </w:t>
      </w:r>
      <w:r w:rsidR="00CB64E7">
        <w:rPr>
          <w:b/>
          <w:sz w:val="24"/>
          <w:szCs w:val="24"/>
        </w:rPr>
        <w:t>2021.</w:t>
      </w:r>
    </w:p>
    <w:p w14:paraId="4CD49C1C" w14:textId="53269407" w:rsidR="00B70A31" w:rsidRPr="0005000E" w:rsidRDefault="00CB2115" w:rsidP="00FC37AB">
      <w:pPr>
        <w:pStyle w:val="Listeavsnitt"/>
        <w:numPr>
          <w:ilvl w:val="0"/>
          <w:numId w:val="5"/>
        </w:numPr>
        <w:spacing w:line="276" w:lineRule="auto"/>
        <w:rPr>
          <w:sz w:val="24"/>
          <w:szCs w:val="24"/>
        </w:rPr>
      </w:pPr>
      <w:r w:rsidRPr="0005000E">
        <w:rPr>
          <w:sz w:val="24"/>
          <w:szCs w:val="24"/>
        </w:rPr>
        <w:t xml:space="preserve">Tilskuddet utbetales etterskuddsvis. </w:t>
      </w:r>
      <w:r w:rsidR="00B70A31" w:rsidRPr="0005000E">
        <w:rPr>
          <w:sz w:val="24"/>
          <w:szCs w:val="24"/>
        </w:rPr>
        <w:t xml:space="preserve">Riksantikvaren skal ha sluttrapport og utbetalingsanmodning innen </w:t>
      </w:r>
      <w:r w:rsidR="006A344F" w:rsidRPr="0005000E">
        <w:rPr>
          <w:b/>
          <w:sz w:val="24"/>
          <w:szCs w:val="24"/>
        </w:rPr>
        <w:t>31</w:t>
      </w:r>
      <w:r w:rsidR="004C5E4D" w:rsidRPr="0005000E">
        <w:rPr>
          <w:b/>
          <w:sz w:val="24"/>
          <w:szCs w:val="24"/>
        </w:rPr>
        <w:t>.</w:t>
      </w:r>
      <w:r w:rsidR="006A344F" w:rsidRPr="0005000E">
        <w:rPr>
          <w:b/>
          <w:sz w:val="24"/>
          <w:szCs w:val="24"/>
        </w:rPr>
        <w:t>10.</w:t>
      </w:r>
      <w:r w:rsidR="002279B0" w:rsidRPr="0005000E">
        <w:rPr>
          <w:b/>
          <w:sz w:val="24"/>
          <w:szCs w:val="24"/>
        </w:rPr>
        <w:t>202</w:t>
      </w:r>
      <w:r w:rsidR="00CB64E7">
        <w:rPr>
          <w:b/>
          <w:sz w:val="24"/>
          <w:szCs w:val="24"/>
        </w:rPr>
        <w:t>2</w:t>
      </w:r>
      <w:r w:rsidR="009451BA" w:rsidRPr="0005000E">
        <w:rPr>
          <w:sz w:val="24"/>
          <w:szCs w:val="24"/>
        </w:rPr>
        <w:t xml:space="preserve">. </w:t>
      </w:r>
      <w:r w:rsidR="00B70A31" w:rsidRPr="0005000E">
        <w:rPr>
          <w:sz w:val="24"/>
          <w:szCs w:val="24"/>
        </w:rPr>
        <w:t xml:space="preserve">Dette innebærer at tiltakene </w:t>
      </w:r>
      <w:r w:rsidR="00B70A31" w:rsidRPr="0005000E">
        <w:rPr>
          <w:sz w:val="24"/>
          <w:szCs w:val="24"/>
          <w:u w:val="single"/>
        </w:rPr>
        <w:t>må</w:t>
      </w:r>
      <w:r w:rsidR="00B70A31" w:rsidRPr="0005000E">
        <w:rPr>
          <w:sz w:val="24"/>
          <w:szCs w:val="24"/>
        </w:rPr>
        <w:t xml:space="preserve"> være gjennomført til da.</w:t>
      </w:r>
      <w:r w:rsidR="009451BA" w:rsidRPr="0005000E">
        <w:rPr>
          <w:sz w:val="24"/>
          <w:szCs w:val="24"/>
        </w:rPr>
        <w:t xml:space="preserve"> </w:t>
      </w:r>
      <w:r w:rsidR="00AA6523" w:rsidRPr="0005000E">
        <w:rPr>
          <w:b/>
          <w:bCs/>
          <w:sz w:val="24"/>
          <w:szCs w:val="24"/>
        </w:rPr>
        <w:t>Ved oversittelse av fristen vil tilskuddet falle bort.</w:t>
      </w:r>
      <w:r w:rsidR="00AA6523" w:rsidRPr="0005000E">
        <w:rPr>
          <w:sz w:val="24"/>
          <w:szCs w:val="24"/>
        </w:rPr>
        <w:t xml:space="preserve"> </w:t>
      </w:r>
    </w:p>
    <w:p w14:paraId="1805B241" w14:textId="77777777" w:rsidR="004560C3" w:rsidRPr="0005000E" w:rsidRDefault="004560C3" w:rsidP="00FC37AB">
      <w:pPr>
        <w:spacing w:after="0" w:line="276" w:lineRule="auto"/>
        <w:rPr>
          <w:b/>
          <w:sz w:val="24"/>
          <w:szCs w:val="24"/>
        </w:rPr>
      </w:pPr>
    </w:p>
    <w:p w14:paraId="07949476" w14:textId="520B5697" w:rsidR="00960156" w:rsidRPr="0005000E" w:rsidRDefault="00960156" w:rsidP="00FC37AB">
      <w:pPr>
        <w:spacing w:after="0" w:line="276" w:lineRule="auto"/>
        <w:rPr>
          <w:b/>
          <w:sz w:val="24"/>
          <w:szCs w:val="24"/>
        </w:rPr>
      </w:pPr>
      <w:r w:rsidRPr="0005000E">
        <w:rPr>
          <w:b/>
          <w:sz w:val="24"/>
          <w:szCs w:val="24"/>
        </w:rPr>
        <w:lastRenderedPageBreak/>
        <w:t>Kontaktinformasjon:</w:t>
      </w:r>
    </w:p>
    <w:p w14:paraId="7AECB67C" w14:textId="15A15182" w:rsidR="00B25F0E" w:rsidRPr="0005000E" w:rsidRDefault="00960156" w:rsidP="00FC37AB">
      <w:pPr>
        <w:pStyle w:val="Listeavsnitt"/>
        <w:spacing w:line="276" w:lineRule="auto"/>
        <w:ind w:left="0"/>
      </w:pPr>
      <w:r w:rsidRPr="0005000E">
        <w:rPr>
          <w:sz w:val="24"/>
          <w:szCs w:val="24"/>
        </w:rPr>
        <w:t>Terje de Groot (seniorrådgiver Riksantikvaren): terje.degroot@ra.no</w:t>
      </w:r>
    </w:p>
    <w:sectPr w:rsidR="00B25F0E" w:rsidRPr="0005000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DEC64" w14:textId="77777777" w:rsidR="00A14845" w:rsidRDefault="00A14845" w:rsidP="00622D46">
      <w:pPr>
        <w:spacing w:after="0" w:line="240" w:lineRule="auto"/>
      </w:pPr>
      <w:r>
        <w:separator/>
      </w:r>
    </w:p>
  </w:endnote>
  <w:endnote w:type="continuationSeparator" w:id="0">
    <w:p w14:paraId="3CD5DD71" w14:textId="77777777" w:rsidR="00A14845" w:rsidRDefault="00A14845" w:rsidP="0062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398599"/>
      <w:docPartObj>
        <w:docPartGallery w:val="Page Numbers (Bottom of Page)"/>
        <w:docPartUnique/>
      </w:docPartObj>
    </w:sdtPr>
    <w:sdtEndPr/>
    <w:sdtContent>
      <w:sdt>
        <w:sdtPr>
          <w:id w:val="1728636285"/>
          <w:docPartObj>
            <w:docPartGallery w:val="Page Numbers (Top of Page)"/>
            <w:docPartUnique/>
          </w:docPartObj>
        </w:sdtPr>
        <w:sdtEndPr/>
        <w:sdtContent>
          <w:p w14:paraId="1F066556" w14:textId="06A87DBC" w:rsidR="00F012D3" w:rsidRDefault="00F012D3" w:rsidP="00945A7B">
            <w:pPr>
              <w:pStyle w:val="Bunntekst"/>
              <w:ind w:firstLine="3540"/>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r w:rsidR="00495E75">
              <w:rPr>
                <w:b/>
                <w:bCs/>
                <w:sz w:val="24"/>
                <w:szCs w:val="24"/>
              </w:rPr>
              <w:tab/>
            </w:r>
            <w:r w:rsidR="00495E75">
              <w:rPr>
                <w:b/>
                <w:bCs/>
                <w:sz w:val="24"/>
                <w:szCs w:val="24"/>
              </w:rPr>
              <w:tab/>
            </w:r>
          </w:p>
        </w:sdtContent>
      </w:sdt>
    </w:sdtContent>
  </w:sdt>
  <w:p w14:paraId="536A5D39" w14:textId="77777777" w:rsidR="00F012D3" w:rsidRDefault="00F012D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84863" w14:textId="77777777" w:rsidR="00A14845" w:rsidRDefault="00A14845" w:rsidP="00622D46">
      <w:pPr>
        <w:spacing w:after="0" w:line="240" w:lineRule="auto"/>
      </w:pPr>
      <w:r>
        <w:separator/>
      </w:r>
    </w:p>
  </w:footnote>
  <w:footnote w:type="continuationSeparator" w:id="0">
    <w:p w14:paraId="544CF0DE" w14:textId="77777777" w:rsidR="00A14845" w:rsidRDefault="00A14845" w:rsidP="00622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9AD4" w14:textId="62B7B4F6" w:rsidR="00622D46" w:rsidRPr="003960CF" w:rsidRDefault="00F14A32" w:rsidP="003960CF">
    <w:pPr>
      <w:jc w:val="center"/>
      <w:rPr>
        <w:rFonts w:ascii="Calibri" w:eastAsia="Times New Roman" w:hAnsi="Calibri" w:cs="Calibri"/>
        <w:i/>
        <w:iCs/>
        <w:lang w:eastAsia="nb-NO"/>
      </w:rPr>
    </w:pPr>
    <w:r>
      <w:rPr>
        <w:i/>
      </w:rPr>
      <w:t>BFD-utlysning nr. 5</w:t>
    </w:r>
    <w:r w:rsidR="00DD625F">
      <w:rPr>
        <w:i/>
      </w:rPr>
      <w:t xml:space="preserve"> – </w:t>
    </w:r>
    <w:r>
      <w:rPr>
        <w:i/>
      </w:rPr>
      <w:t>våren 2021</w:t>
    </w:r>
    <w:r w:rsidR="00647D38">
      <w:rPr>
        <w:i/>
      </w:rPr>
      <w:t xml:space="preserve"> –</w:t>
    </w:r>
    <w:r w:rsidR="003960CF" w:rsidRPr="003960CF">
      <w:rPr>
        <w:rFonts w:ascii="Calibri" w:eastAsia="Times New Roman" w:hAnsi="Calibri" w:cs="Calibri"/>
        <w:i/>
        <w:iCs/>
        <w:lang w:eastAsia="nb-NO"/>
      </w:rPr>
      <w:t xml:space="preserve"> Statsbudsjettet kap. 882 post 61</w:t>
    </w:r>
  </w:p>
  <w:p w14:paraId="16DF6972" w14:textId="77777777" w:rsidR="00622D46" w:rsidRDefault="00622D4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A78"/>
    <w:multiLevelType w:val="hybridMultilevel"/>
    <w:tmpl w:val="BD2CF98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221E2126"/>
    <w:multiLevelType w:val="hybridMultilevel"/>
    <w:tmpl w:val="FFDC348C"/>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D567CCC"/>
    <w:multiLevelType w:val="hybridMultilevel"/>
    <w:tmpl w:val="3B80FFC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FEE6C94"/>
    <w:multiLevelType w:val="hybridMultilevel"/>
    <w:tmpl w:val="F8881E6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345719C8"/>
    <w:multiLevelType w:val="hybridMultilevel"/>
    <w:tmpl w:val="677A2ADC"/>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F4B5C06"/>
    <w:multiLevelType w:val="hybridMultilevel"/>
    <w:tmpl w:val="199AA64A"/>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6" w15:restartNumberingAfterBreak="0">
    <w:nsid w:val="48437EEE"/>
    <w:multiLevelType w:val="hybridMultilevel"/>
    <w:tmpl w:val="ABAECDA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B97D7A"/>
    <w:multiLevelType w:val="hybridMultilevel"/>
    <w:tmpl w:val="F8881E6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57BC0F1A"/>
    <w:multiLevelType w:val="hybridMultilevel"/>
    <w:tmpl w:val="F066391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5E0B1871"/>
    <w:multiLevelType w:val="hybridMultilevel"/>
    <w:tmpl w:val="9CA863A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C557AA"/>
    <w:multiLevelType w:val="hybridMultilevel"/>
    <w:tmpl w:val="AE9E8FC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67E62FDC"/>
    <w:multiLevelType w:val="hybridMultilevel"/>
    <w:tmpl w:val="B41E7FC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9D5524B"/>
    <w:multiLevelType w:val="hybridMultilevel"/>
    <w:tmpl w:val="3B80FFC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8"/>
  </w:num>
  <w:num w:numId="3">
    <w:abstractNumId w:val="10"/>
  </w:num>
  <w:num w:numId="4">
    <w:abstractNumId w:val="5"/>
  </w:num>
  <w:num w:numId="5">
    <w:abstractNumId w:val="4"/>
  </w:num>
  <w:num w:numId="6">
    <w:abstractNumId w:val="6"/>
  </w:num>
  <w:num w:numId="7">
    <w:abstractNumId w:val="11"/>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7"/>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7F"/>
    <w:rsid w:val="000009ED"/>
    <w:rsid w:val="00001C87"/>
    <w:rsid w:val="000029B0"/>
    <w:rsid w:val="00005134"/>
    <w:rsid w:val="00010C5F"/>
    <w:rsid w:val="00015D34"/>
    <w:rsid w:val="00032636"/>
    <w:rsid w:val="00033843"/>
    <w:rsid w:val="00037C00"/>
    <w:rsid w:val="00041E8E"/>
    <w:rsid w:val="00042534"/>
    <w:rsid w:val="0005000E"/>
    <w:rsid w:val="000564EC"/>
    <w:rsid w:val="00060CE3"/>
    <w:rsid w:val="00067486"/>
    <w:rsid w:val="000728F0"/>
    <w:rsid w:val="00075876"/>
    <w:rsid w:val="00077E97"/>
    <w:rsid w:val="0008717A"/>
    <w:rsid w:val="000904E6"/>
    <w:rsid w:val="00093778"/>
    <w:rsid w:val="000A5090"/>
    <w:rsid w:val="000A543C"/>
    <w:rsid w:val="000C0B1D"/>
    <w:rsid w:val="000C4AC1"/>
    <w:rsid w:val="000C771E"/>
    <w:rsid w:val="000D5889"/>
    <w:rsid w:val="000E205D"/>
    <w:rsid w:val="000E26A7"/>
    <w:rsid w:val="000E3150"/>
    <w:rsid w:val="000E502D"/>
    <w:rsid w:val="000F0014"/>
    <w:rsid w:val="000F1977"/>
    <w:rsid w:val="000F3082"/>
    <w:rsid w:val="000F4BA3"/>
    <w:rsid w:val="0010308B"/>
    <w:rsid w:val="00111296"/>
    <w:rsid w:val="00111679"/>
    <w:rsid w:val="00124877"/>
    <w:rsid w:val="0013446B"/>
    <w:rsid w:val="00143605"/>
    <w:rsid w:val="00154B33"/>
    <w:rsid w:val="00156827"/>
    <w:rsid w:val="0015761A"/>
    <w:rsid w:val="00160FB0"/>
    <w:rsid w:val="0016254F"/>
    <w:rsid w:val="00163CFB"/>
    <w:rsid w:val="00164C41"/>
    <w:rsid w:val="00165BF4"/>
    <w:rsid w:val="00171147"/>
    <w:rsid w:val="001741C4"/>
    <w:rsid w:val="00176821"/>
    <w:rsid w:val="00180017"/>
    <w:rsid w:val="00180BFD"/>
    <w:rsid w:val="00180D62"/>
    <w:rsid w:val="0018400D"/>
    <w:rsid w:val="001843D5"/>
    <w:rsid w:val="00184B31"/>
    <w:rsid w:val="001854D5"/>
    <w:rsid w:val="00187258"/>
    <w:rsid w:val="00187DE9"/>
    <w:rsid w:val="001A1C89"/>
    <w:rsid w:val="001A4615"/>
    <w:rsid w:val="001A74A2"/>
    <w:rsid w:val="001B1964"/>
    <w:rsid w:val="001B3667"/>
    <w:rsid w:val="001C2079"/>
    <w:rsid w:val="001C2A87"/>
    <w:rsid w:val="001C31F3"/>
    <w:rsid w:val="001D18A5"/>
    <w:rsid w:val="001E25F5"/>
    <w:rsid w:val="001E2778"/>
    <w:rsid w:val="001E7969"/>
    <w:rsid w:val="001F6055"/>
    <w:rsid w:val="002055A2"/>
    <w:rsid w:val="002133F2"/>
    <w:rsid w:val="00216C50"/>
    <w:rsid w:val="00223B9E"/>
    <w:rsid w:val="00223CB8"/>
    <w:rsid w:val="00227145"/>
    <w:rsid w:val="002279B0"/>
    <w:rsid w:val="00232F51"/>
    <w:rsid w:val="00232F79"/>
    <w:rsid w:val="00237023"/>
    <w:rsid w:val="00237E6C"/>
    <w:rsid w:val="00243278"/>
    <w:rsid w:val="002502DB"/>
    <w:rsid w:val="002A7B7A"/>
    <w:rsid w:val="002B14AC"/>
    <w:rsid w:val="002B6D40"/>
    <w:rsid w:val="002C3E21"/>
    <w:rsid w:val="002C69DD"/>
    <w:rsid w:val="002D71B1"/>
    <w:rsid w:val="002E7780"/>
    <w:rsid w:val="002F4BF7"/>
    <w:rsid w:val="0030198B"/>
    <w:rsid w:val="00303332"/>
    <w:rsid w:val="00307412"/>
    <w:rsid w:val="00310558"/>
    <w:rsid w:val="003126B3"/>
    <w:rsid w:val="00317BB4"/>
    <w:rsid w:val="00317E6F"/>
    <w:rsid w:val="00325599"/>
    <w:rsid w:val="00331C93"/>
    <w:rsid w:val="00331D49"/>
    <w:rsid w:val="0033293D"/>
    <w:rsid w:val="0033324E"/>
    <w:rsid w:val="00333C4E"/>
    <w:rsid w:val="00335BA3"/>
    <w:rsid w:val="003463B1"/>
    <w:rsid w:val="00365BC7"/>
    <w:rsid w:val="00376209"/>
    <w:rsid w:val="0038329E"/>
    <w:rsid w:val="00390865"/>
    <w:rsid w:val="0039125C"/>
    <w:rsid w:val="003960CF"/>
    <w:rsid w:val="003A134A"/>
    <w:rsid w:val="003A1E1E"/>
    <w:rsid w:val="003A35E6"/>
    <w:rsid w:val="003A57A4"/>
    <w:rsid w:val="003A5DCE"/>
    <w:rsid w:val="003B01C8"/>
    <w:rsid w:val="003B2EAD"/>
    <w:rsid w:val="003D0C3C"/>
    <w:rsid w:val="003D4ED7"/>
    <w:rsid w:val="003F0E4E"/>
    <w:rsid w:val="003F20DB"/>
    <w:rsid w:val="003F455F"/>
    <w:rsid w:val="003F635E"/>
    <w:rsid w:val="003F729A"/>
    <w:rsid w:val="00411838"/>
    <w:rsid w:val="00415340"/>
    <w:rsid w:val="00425999"/>
    <w:rsid w:val="0044784D"/>
    <w:rsid w:val="00454ECC"/>
    <w:rsid w:val="004560C3"/>
    <w:rsid w:val="00461BE6"/>
    <w:rsid w:val="00467534"/>
    <w:rsid w:val="00473F79"/>
    <w:rsid w:val="004746F0"/>
    <w:rsid w:val="00476018"/>
    <w:rsid w:val="0049071E"/>
    <w:rsid w:val="004916AC"/>
    <w:rsid w:val="00495E75"/>
    <w:rsid w:val="004A2B67"/>
    <w:rsid w:val="004A7171"/>
    <w:rsid w:val="004C5E4D"/>
    <w:rsid w:val="004E5BFE"/>
    <w:rsid w:val="004F28F8"/>
    <w:rsid w:val="004F3965"/>
    <w:rsid w:val="004F51A1"/>
    <w:rsid w:val="004F6F97"/>
    <w:rsid w:val="004F78E2"/>
    <w:rsid w:val="0050167A"/>
    <w:rsid w:val="0050438D"/>
    <w:rsid w:val="00516A17"/>
    <w:rsid w:val="005269E1"/>
    <w:rsid w:val="00533419"/>
    <w:rsid w:val="00537E8C"/>
    <w:rsid w:val="00551000"/>
    <w:rsid w:val="0055779F"/>
    <w:rsid w:val="00582761"/>
    <w:rsid w:val="00591BDF"/>
    <w:rsid w:val="00592BF3"/>
    <w:rsid w:val="00596E30"/>
    <w:rsid w:val="005B133A"/>
    <w:rsid w:val="005C636A"/>
    <w:rsid w:val="005D40A8"/>
    <w:rsid w:val="005D43AC"/>
    <w:rsid w:val="005D4ACF"/>
    <w:rsid w:val="005E33DE"/>
    <w:rsid w:val="005E3808"/>
    <w:rsid w:val="005F1080"/>
    <w:rsid w:val="005F43FB"/>
    <w:rsid w:val="00615FCE"/>
    <w:rsid w:val="0062211D"/>
    <w:rsid w:val="00622D46"/>
    <w:rsid w:val="00622E36"/>
    <w:rsid w:val="00627CF7"/>
    <w:rsid w:val="00633142"/>
    <w:rsid w:val="00634E32"/>
    <w:rsid w:val="00637EC5"/>
    <w:rsid w:val="006400A4"/>
    <w:rsid w:val="00640163"/>
    <w:rsid w:val="006472C4"/>
    <w:rsid w:val="00647D38"/>
    <w:rsid w:val="00651BC2"/>
    <w:rsid w:val="006603F6"/>
    <w:rsid w:val="006634DB"/>
    <w:rsid w:val="00676F0C"/>
    <w:rsid w:val="006A0F6A"/>
    <w:rsid w:val="006A344F"/>
    <w:rsid w:val="006A5B6A"/>
    <w:rsid w:val="006A7A75"/>
    <w:rsid w:val="006B0874"/>
    <w:rsid w:val="006B1181"/>
    <w:rsid w:val="006B269F"/>
    <w:rsid w:val="006B2DDB"/>
    <w:rsid w:val="006B3D03"/>
    <w:rsid w:val="006B4E1E"/>
    <w:rsid w:val="006D1ABA"/>
    <w:rsid w:val="006D5237"/>
    <w:rsid w:val="006F068A"/>
    <w:rsid w:val="006F3567"/>
    <w:rsid w:val="006F36BC"/>
    <w:rsid w:val="006F441B"/>
    <w:rsid w:val="00701B6E"/>
    <w:rsid w:val="00702D3C"/>
    <w:rsid w:val="0070445F"/>
    <w:rsid w:val="0070656F"/>
    <w:rsid w:val="00707559"/>
    <w:rsid w:val="007201DE"/>
    <w:rsid w:val="00727838"/>
    <w:rsid w:val="00735FA5"/>
    <w:rsid w:val="0073669D"/>
    <w:rsid w:val="00737B36"/>
    <w:rsid w:val="00741275"/>
    <w:rsid w:val="0074171C"/>
    <w:rsid w:val="007458B0"/>
    <w:rsid w:val="00746775"/>
    <w:rsid w:val="00746B58"/>
    <w:rsid w:val="00751E6A"/>
    <w:rsid w:val="0075306F"/>
    <w:rsid w:val="00754149"/>
    <w:rsid w:val="007647A9"/>
    <w:rsid w:val="007649E4"/>
    <w:rsid w:val="007672B6"/>
    <w:rsid w:val="00781C8C"/>
    <w:rsid w:val="007877DE"/>
    <w:rsid w:val="007901AD"/>
    <w:rsid w:val="00794967"/>
    <w:rsid w:val="007A46BB"/>
    <w:rsid w:val="007B4BB7"/>
    <w:rsid w:val="007C0875"/>
    <w:rsid w:val="007C298D"/>
    <w:rsid w:val="007C38B8"/>
    <w:rsid w:val="007C5A7C"/>
    <w:rsid w:val="007D5048"/>
    <w:rsid w:val="007E3AB8"/>
    <w:rsid w:val="007E6395"/>
    <w:rsid w:val="007E7B75"/>
    <w:rsid w:val="007F2483"/>
    <w:rsid w:val="007F5C19"/>
    <w:rsid w:val="007F6CFD"/>
    <w:rsid w:val="00817C04"/>
    <w:rsid w:val="00824C75"/>
    <w:rsid w:val="008339E2"/>
    <w:rsid w:val="00835ECF"/>
    <w:rsid w:val="00836595"/>
    <w:rsid w:val="00852A6D"/>
    <w:rsid w:val="0085383F"/>
    <w:rsid w:val="008549FE"/>
    <w:rsid w:val="008659B1"/>
    <w:rsid w:val="008714AA"/>
    <w:rsid w:val="008750E1"/>
    <w:rsid w:val="00892082"/>
    <w:rsid w:val="00895106"/>
    <w:rsid w:val="008B3EF9"/>
    <w:rsid w:val="008C659E"/>
    <w:rsid w:val="008D11FD"/>
    <w:rsid w:val="008D31D3"/>
    <w:rsid w:val="008D69AF"/>
    <w:rsid w:val="008D7A63"/>
    <w:rsid w:val="008E0014"/>
    <w:rsid w:val="008E509C"/>
    <w:rsid w:val="008F04C0"/>
    <w:rsid w:val="008F198B"/>
    <w:rsid w:val="008F3A6D"/>
    <w:rsid w:val="008F576D"/>
    <w:rsid w:val="008F69F1"/>
    <w:rsid w:val="009161B0"/>
    <w:rsid w:val="00916C06"/>
    <w:rsid w:val="009172F0"/>
    <w:rsid w:val="00940343"/>
    <w:rsid w:val="00941F0C"/>
    <w:rsid w:val="009451BA"/>
    <w:rsid w:val="00945A7B"/>
    <w:rsid w:val="00945C6E"/>
    <w:rsid w:val="00954EB4"/>
    <w:rsid w:val="00956230"/>
    <w:rsid w:val="00960156"/>
    <w:rsid w:val="00964DB5"/>
    <w:rsid w:val="00976496"/>
    <w:rsid w:val="00984EBF"/>
    <w:rsid w:val="00986B17"/>
    <w:rsid w:val="00987446"/>
    <w:rsid w:val="009925FC"/>
    <w:rsid w:val="009930BA"/>
    <w:rsid w:val="00997A23"/>
    <w:rsid w:val="009A240D"/>
    <w:rsid w:val="009B1435"/>
    <w:rsid w:val="009B201A"/>
    <w:rsid w:val="009B279F"/>
    <w:rsid w:val="009C0DDA"/>
    <w:rsid w:val="009C1250"/>
    <w:rsid w:val="009C13CF"/>
    <w:rsid w:val="009D0A2B"/>
    <w:rsid w:val="009E42FF"/>
    <w:rsid w:val="009E5C2B"/>
    <w:rsid w:val="009E6D9E"/>
    <w:rsid w:val="009F0CAB"/>
    <w:rsid w:val="00A03EAE"/>
    <w:rsid w:val="00A10E1C"/>
    <w:rsid w:val="00A14845"/>
    <w:rsid w:val="00A230C4"/>
    <w:rsid w:val="00A26CFF"/>
    <w:rsid w:val="00A2781D"/>
    <w:rsid w:val="00A33A03"/>
    <w:rsid w:val="00A36F92"/>
    <w:rsid w:val="00A42B08"/>
    <w:rsid w:val="00A53D8B"/>
    <w:rsid w:val="00A614BC"/>
    <w:rsid w:val="00A622D6"/>
    <w:rsid w:val="00A70357"/>
    <w:rsid w:val="00A710E5"/>
    <w:rsid w:val="00A7428C"/>
    <w:rsid w:val="00A817AB"/>
    <w:rsid w:val="00A838C6"/>
    <w:rsid w:val="00A8451F"/>
    <w:rsid w:val="00A96235"/>
    <w:rsid w:val="00AA058C"/>
    <w:rsid w:val="00AA5DC7"/>
    <w:rsid w:val="00AA6523"/>
    <w:rsid w:val="00AA7934"/>
    <w:rsid w:val="00AB3CAC"/>
    <w:rsid w:val="00AB4130"/>
    <w:rsid w:val="00AB4CA0"/>
    <w:rsid w:val="00AB69E0"/>
    <w:rsid w:val="00AC368C"/>
    <w:rsid w:val="00AC3AB2"/>
    <w:rsid w:val="00AD178E"/>
    <w:rsid w:val="00AD1D0A"/>
    <w:rsid w:val="00AD1FE2"/>
    <w:rsid w:val="00AE0861"/>
    <w:rsid w:val="00AE12C1"/>
    <w:rsid w:val="00AE68DC"/>
    <w:rsid w:val="00AF0E8F"/>
    <w:rsid w:val="00AF3DDA"/>
    <w:rsid w:val="00B01194"/>
    <w:rsid w:val="00B03424"/>
    <w:rsid w:val="00B047EB"/>
    <w:rsid w:val="00B14F14"/>
    <w:rsid w:val="00B21952"/>
    <w:rsid w:val="00B25331"/>
    <w:rsid w:val="00B25F0E"/>
    <w:rsid w:val="00B34C99"/>
    <w:rsid w:val="00B462F9"/>
    <w:rsid w:val="00B50656"/>
    <w:rsid w:val="00B51566"/>
    <w:rsid w:val="00B52A49"/>
    <w:rsid w:val="00B65526"/>
    <w:rsid w:val="00B70A31"/>
    <w:rsid w:val="00B70DAF"/>
    <w:rsid w:val="00B83BAD"/>
    <w:rsid w:val="00B90558"/>
    <w:rsid w:val="00B91E48"/>
    <w:rsid w:val="00BA06C0"/>
    <w:rsid w:val="00BB0640"/>
    <w:rsid w:val="00BB24B4"/>
    <w:rsid w:val="00BB2F7F"/>
    <w:rsid w:val="00BB4646"/>
    <w:rsid w:val="00BC302C"/>
    <w:rsid w:val="00BC4FFB"/>
    <w:rsid w:val="00BC7895"/>
    <w:rsid w:val="00BD0933"/>
    <w:rsid w:val="00BD59A0"/>
    <w:rsid w:val="00BD6B41"/>
    <w:rsid w:val="00BE7A35"/>
    <w:rsid w:val="00BF08F6"/>
    <w:rsid w:val="00BF4A78"/>
    <w:rsid w:val="00C04C69"/>
    <w:rsid w:val="00C06CA8"/>
    <w:rsid w:val="00C14947"/>
    <w:rsid w:val="00C4348E"/>
    <w:rsid w:val="00C450D6"/>
    <w:rsid w:val="00C51B39"/>
    <w:rsid w:val="00C53135"/>
    <w:rsid w:val="00C5577B"/>
    <w:rsid w:val="00C75581"/>
    <w:rsid w:val="00C75658"/>
    <w:rsid w:val="00C75790"/>
    <w:rsid w:val="00C811BE"/>
    <w:rsid w:val="00C93D7D"/>
    <w:rsid w:val="00CA15CB"/>
    <w:rsid w:val="00CA3093"/>
    <w:rsid w:val="00CA6E53"/>
    <w:rsid w:val="00CB2115"/>
    <w:rsid w:val="00CB4067"/>
    <w:rsid w:val="00CB4254"/>
    <w:rsid w:val="00CB64E7"/>
    <w:rsid w:val="00CB76F8"/>
    <w:rsid w:val="00CC1561"/>
    <w:rsid w:val="00CC3A71"/>
    <w:rsid w:val="00CD3D7F"/>
    <w:rsid w:val="00CD632F"/>
    <w:rsid w:val="00CE03C0"/>
    <w:rsid w:val="00CE08A3"/>
    <w:rsid w:val="00CE68EB"/>
    <w:rsid w:val="00CF31B1"/>
    <w:rsid w:val="00CF4251"/>
    <w:rsid w:val="00CF4888"/>
    <w:rsid w:val="00CF4F7E"/>
    <w:rsid w:val="00D127EE"/>
    <w:rsid w:val="00D1443E"/>
    <w:rsid w:val="00D16301"/>
    <w:rsid w:val="00D31BF1"/>
    <w:rsid w:val="00D41BE2"/>
    <w:rsid w:val="00D50E6F"/>
    <w:rsid w:val="00D56B4B"/>
    <w:rsid w:val="00D60149"/>
    <w:rsid w:val="00D77826"/>
    <w:rsid w:val="00D81650"/>
    <w:rsid w:val="00D82E14"/>
    <w:rsid w:val="00D85A7D"/>
    <w:rsid w:val="00D87428"/>
    <w:rsid w:val="00D91810"/>
    <w:rsid w:val="00D95CC4"/>
    <w:rsid w:val="00D95DC8"/>
    <w:rsid w:val="00DA0D14"/>
    <w:rsid w:val="00DA6304"/>
    <w:rsid w:val="00DA6EAF"/>
    <w:rsid w:val="00DA7198"/>
    <w:rsid w:val="00DA7884"/>
    <w:rsid w:val="00DC3461"/>
    <w:rsid w:val="00DC3513"/>
    <w:rsid w:val="00DD3745"/>
    <w:rsid w:val="00DD43F9"/>
    <w:rsid w:val="00DD625F"/>
    <w:rsid w:val="00DE0F6F"/>
    <w:rsid w:val="00DE1F3C"/>
    <w:rsid w:val="00DE2FA8"/>
    <w:rsid w:val="00DE3801"/>
    <w:rsid w:val="00DE5B54"/>
    <w:rsid w:val="00DF2F37"/>
    <w:rsid w:val="00DF3D41"/>
    <w:rsid w:val="00DF62C1"/>
    <w:rsid w:val="00E0533E"/>
    <w:rsid w:val="00E05A71"/>
    <w:rsid w:val="00E12168"/>
    <w:rsid w:val="00E17C70"/>
    <w:rsid w:val="00E21D00"/>
    <w:rsid w:val="00E4031B"/>
    <w:rsid w:val="00E42A53"/>
    <w:rsid w:val="00E43F40"/>
    <w:rsid w:val="00E529E1"/>
    <w:rsid w:val="00E5348A"/>
    <w:rsid w:val="00E5479E"/>
    <w:rsid w:val="00E55E25"/>
    <w:rsid w:val="00E6378A"/>
    <w:rsid w:val="00E7256D"/>
    <w:rsid w:val="00E72C9E"/>
    <w:rsid w:val="00E905B6"/>
    <w:rsid w:val="00E921BC"/>
    <w:rsid w:val="00EA6E86"/>
    <w:rsid w:val="00EA7E14"/>
    <w:rsid w:val="00EB1F8C"/>
    <w:rsid w:val="00EB3351"/>
    <w:rsid w:val="00EB57FB"/>
    <w:rsid w:val="00EC4B80"/>
    <w:rsid w:val="00EC63B9"/>
    <w:rsid w:val="00ED6F53"/>
    <w:rsid w:val="00ED7DB9"/>
    <w:rsid w:val="00EE1AC7"/>
    <w:rsid w:val="00EE38F2"/>
    <w:rsid w:val="00EF4E13"/>
    <w:rsid w:val="00EF6BFE"/>
    <w:rsid w:val="00F012D3"/>
    <w:rsid w:val="00F02D0C"/>
    <w:rsid w:val="00F02DE3"/>
    <w:rsid w:val="00F14A32"/>
    <w:rsid w:val="00F231EE"/>
    <w:rsid w:val="00F30F87"/>
    <w:rsid w:val="00F36AA2"/>
    <w:rsid w:val="00F413A6"/>
    <w:rsid w:val="00F427CA"/>
    <w:rsid w:val="00F44266"/>
    <w:rsid w:val="00F45955"/>
    <w:rsid w:val="00F62310"/>
    <w:rsid w:val="00F663C5"/>
    <w:rsid w:val="00F67665"/>
    <w:rsid w:val="00F83529"/>
    <w:rsid w:val="00F85A17"/>
    <w:rsid w:val="00F92E99"/>
    <w:rsid w:val="00F953AA"/>
    <w:rsid w:val="00FA1148"/>
    <w:rsid w:val="00FA5C52"/>
    <w:rsid w:val="00FB2DBD"/>
    <w:rsid w:val="00FB6D2E"/>
    <w:rsid w:val="00FC37AB"/>
    <w:rsid w:val="00FC410C"/>
    <w:rsid w:val="00FD2E1D"/>
    <w:rsid w:val="00FD7E07"/>
    <w:rsid w:val="00FE2778"/>
    <w:rsid w:val="00FE435B"/>
    <w:rsid w:val="00FF3889"/>
    <w:rsid w:val="00FF6C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4556D1"/>
  <w15:chartTrackingRefBased/>
  <w15:docId w15:val="{6A73C313-9445-4429-9117-1D240FEF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F3DDA"/>
    <w:pPr>
      <w:ind w:left="720"/>
      <w:contextualSpacing/>
    </w:pPr>
  </w:style>
  <w:style w:type="character" w:styleId="Hyperkobling">
    <w:name w:val="Hyperlink"/>
    <w:basedOn w:val="Standardskriftforavsnitt"/>
    <w:uiPriority w:val="99"/>
    <w:unhideWhenUsed/>
    <w:rsid w:val="00741275"/>
    <w:rPr>
      <w:color w:val="0563C1" w:themeColor="hyperlink"/>
      <w:u w:val="single"/>
    </w:rPr>
  </w:style>
  <w:style w:type="character" w:styleId="Ulstomtale">
    <w:name w:val="Unresolved Mention"/>
    <w:basedOn w:val="Standardskriftforavsnitt"/>
    <w:uiPriority w:val="99"/>
    <w:semiHidden/>
    <w:unhideWhenUsed/>
    <w:rsid w:val="00741275"/>
    <w:rPr>
      <w:color w:val="605E5C"/>
      <w:shd w:val="clear" w:color="auto" w:fill="E1DFDD"/>
    </w:rPr>
  </w:style>
  <w:style w:type="paragraph" w:styleId="Bobletekst">
    <w:name w:val="Balloon Text"/>
    <w:basedOn w:val="Normal"/>
    <w:link w:val="BobletekstTegn"/>
    <w:uiPriority w:val="99"/>
    <w:semiHidden/>
    <w:unhideWhenUsed/>
    <w:rsid w:val="00F6766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7665"/>
    <w:rPr>
      <w:rFonts w:ascii="Segoe UI" w:hAnsi="Segoe UI" w:cs="Segoe UI"/>
      <w:sz w:val="18"/>
      <w:szCs w:val="18"/>
    </w:rPr>
  </w:style>
  <w:style w:type="paragraph" w:styleId="Topptekst">
    <w:name w:val="header"/>
    <w:basedOn w:val="Normal"/>
    <w:link w:val="TopptekstTegn"/>
    <w:uiPriority w:val="99"/>
    <w:unhideWhenUsed/>
    <w:rsid w:val="00622D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2D46"/>
  </w:style>
  <w:style w:type="paragraph" w:styleId="Bunntekst">
    <w:name w:val="footer"/>
    <w:basedOn w:val="Normal"/>
    <w:link w:val="BunntekstTegn"/>
    <w:uiPriority w:val="99"/>
    <w:unhideWhenUsed/>
    <w:rsid w:val="00622D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2D46"/>
  </w:style>
  <w:style w:type="character" w:styleId="Merknadsreferanse">
    <w:name w:val="annotation reference"/>
    <w:basedOn w:val="Standardskriftforavsnitt"/>
    <w:uiPriority w:val="99"/>
    <w:semiHidden/>
    <w:unhideWhenUsed/>
    <w:rsid w:val="00E43F40"/>
    <w:rPr>
      <w:sz w:val="16"/>
      <w:szCs w:val="16"/>
    </w:rPr>
  </w:style>
  <w:style w:type="paragraph" w:styleId="Merknadstekst">
    <w:name w:val="annotation text"/>
    <w:basedOn w:val="Normal"/>
    <w:link w:val="MerknadstekstTegn"/>
    <w:uiPriority w:val="99"/>
    <w:semiHidden/>
    <w:unhideWhenUsed/>
    <w:rsid w:val="00E43F4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F40"/>
    <w:rPr>
      <w:sz w:val="20"/>
      <w:szCs w:val="20"/>
    </w:rPr>
  </w:style>
  <w:style w:type="paragraph" w:styleId="Kommentaremne">
    <w:name w:val="annotation subject"/>
    <w:basedOn w:val="Merknadstekst"/>
    <w:next w:val="Merknadstekst"/>
    <w:link w:val="KommentaremneTegn"/>
    <w:uiPriority w:val="99"/>
    <w:semiHidden/>
    <w:unhideWhenUsed/>
    <w:rsid w:val="00E43F40"/>
    <w:rPr>
      <w:b/>
      <w:bCs/>
    </w:rPr>
  </w:style>
  <w:style w:type="character" w:customStyle="1" w:styleId="KommentaremneTegn">
    <w:name w:val="Kommentaremne Tegn"/>
    <w:basedOn w:val="MerknadstekstTegn"/>
    <w:link w:val="Kommentaremne"/>
    <w:uiPriority w:val="99"/>
    <w:semiHidden/>
    <w:rsid w:val="00E43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5680">
      <w:bodyDiv w:val="1"/>
      <w:marLeft w:val="0"/>
      <w:marRight w:val="0"/>
      <w:marTop w:val="0"/>
      <w:marBottom w:val="0"/>
      <w:divBdr>
        <w:top w:val="none" w:sz="0" w:space="0" w:color="auto"/>
        <w:left w:val="none" w:sz="0" w:space="0" w:color="auto"/>
        <w:bottom w:val="none" w:sz="0" w:space="0" w:color="auto"/>
        <w:right w:val="none" w:sz="0" w:space="0" w:color="auto"/>
      </w:divBdr>
      <w:divsChild>
        <w:div w:id="1588690479">
          <w:marLeft w:val="0"/>
          <w:marRight w:val="0"/>
          <w:marTop w:val="0"/>
          <w:marBottom w:val="0"/>
          <w:divBdr>
            <w:top w:val="none" w:sz="0" w:space="0" w:color="auto"/>
            <w:left w:val="none" w:sz="0" w:space="0" w:color="auto"/>
            <w:bottom w:val="none" w:sz="0" w:space="0" w:color="auto"/>
            <w:right w:val="none" w:sz="0" w:space="0" w:color="auto"/>
          </w:divBdr>
        </w:div>
      </w:divsChild>
    </w:div>
    <w:div w:id="539513710">
      <w:bodyDiv w:val="1"/>
      <w:marLeft w:val="0"/>
      <w:marRight w:val="0"/>
      <w:marTop w:val="0"/>
      <w:marBottom w:val="0"/>
      <w:divBdr>
        <w:top w:val="none" w:sz="0" w:space="0" w:color="auto"/>
        <w:left w:val="none" w:sz="0" w:space="0" w:color="auto"/>
        <w:bottom w:val="none" w:sz="0" w:space="0" w:color="auto"/>
        <w:right w:val="none" w:sz="0" w:space="0" w:color="auto"/>
      </w:divBdr>
    </w:div>
    <w:div w:id="545722979">
      <w:bodyDiv w:val="1"/>
      <w:marLeft w:val="0"/>
      <w:marRight w:val="0"/>
      <w:marTop w:val="0"/>
      <w:marBottom w:val="0"/>
      <w:divBdr>
        <w:top w:val="none" w:sz="0" w:space="0" w:color="auto"/>
        <w:left w:val="none" w:sz="0" w:space="0" w:color="auto"/>
        <w:bottom w:val="none" w:sz="0" w:space="0" w:color="auto"/>
        <w:right w:val="none" w:sz="0" w:space="0" w:color="auto"/>
      </w:divBdr>
    </w:div>
    <w:div w:id="1198204922">
      <w:bodyDiv w:val="1"/>
      <w:marLeft w:val="0"/>
      <w:marRight w:val="0"/>
      <w:marTop w:val="0"/>
      <w:marBottom w:val="0"/>
      <w:divBdr>
        <w:top w:val="none" w:sz="0" w:space="0" w:color="auto"/>
        <w:left w:val="none" w:sz="0" w:space="0" w:color="auto"/>
        <w:bottom w:val="none" w:sz="0" w:space="0" w:color="auto"/>
        <w:right w:val="none" w:sz="0" w:space="0" w:color="auto"/>
      </w:divBdr>
    </w:div>
    <w:div w:id="1585995846">
      <w:bodyDiv w:val="1"/>
      <w:marLeft w:val="0"/>
      <w:marRight w:val="0"/>
      <w:marTop w:val="0"/>
      <w:marBottom w:val="0"/>
      <w:divBdr>
        <w:top w:val="none" w:sz="0" w:space="0" w:color="auto"/>
        <w:left w:val="none" w:sz="0" w:space="0" w:color="auto"/>
        <w:bottom w:val="none" w:sz="0" w:space="0" w:color="auto"/>
        <w:right w:val="none" w:sz="0" w:space="0" w:color="auto"/>
      </w:divBdr>
    </w:div>
    <w:div w:id="1598517362">
      <w:bodyDiv w:val="1"/>
      <w:marLeft w:val="0"/>
      <w:marRight w:val="0"/>
      <w:marTop w:val="0"/>
      <w:marBottom w:val="0"/>
      <w:divBdr>
        <w:top w:val="none" w:sz="0" w:space="0" w:color="auto"/>
        <w:left w:val="none" w:sz="0" w:space="0" w:color="auto"/>
        <w:bottom w:val="none" w:sz="0" w:space="0" w:color="auto"/>
        <w:right w:val="none" w:sz="0" w:space="0" w:color="auto"/>
      </w:divBdr>
    </w:div>
    <w:div w:id="16806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ebyggdatabasen.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D9AB-56A4-469E-A7EC-4D62DB5B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6774</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Lunke, Kristina Woll</dc:creator>
  <cp:keywords/>
  <dc:description/>
  <cp:lastModifiedBy>Hiorth, Susanne Hedemann</cp:lastModifiedBy>
  <cp:revision>2</cp:revision>
  <cp:lastPrinted>2020-10-22T14:41:00Z</cp:lastPrinted>
  <dcterms:created xsi:type="dcterms:W3CDTF">2021-04-09T09:20:00Z</dcterms:created>
  <dcterms:modified xsi:type="dcterms:W3CDTF">2021-04-09T09:20:00Z</dcterms:modified>
</cp:coreProperties>
</file>