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84E7" w14:textId="024AACB9" w:rsidR="00C66347" w:rsidRPr="006D7848" w:rsidRDefault="00834DBA" w:rsidP="00E843DA">
      <w:pPr>
        <w:pStyle w:val="Tittel"/>
      </w:pPr>
      <w:r w:rsidRPr="006D7848">
        <w:t xml:space="preserve">Høring av </w:t>
      </w:r>
      <w:r w:rsidR="00A92602">
        <w:t xml:space="preserve">Riksantikvarens </w:t>
      </w:r>
      <w:r w:rsidR="004B5C8F">
        <w:t>forslag til tema</w:t>
      </w:r>
      <w:r w:rsidR="00101490">
        <w:t>er</w:t>
      </w:r>
      <w:r w:rsidR="006927BD">
        <w:t xml:space="preserve"> for bevaringsstrategier</w:t>
      </w:r>
    </w:p>
    <w:p w14:paraId="35D959CC" w14:textId="77777777" w:rsidR="006D7848" w:rsidRDefault="006D7848" w:rsidP="00FC5DFA"/>
    <w:p w14:paraId="3E04D307" w14:textId="21A84A8A" w:rsidR="00834DBA" w:rsidRPr="003E1C00" w:rsidRDefault="00834DBA" w:rsidP="003E1C00">
      <w:pPr>
        <w:rPr>
          <w:rFonts w:ascii="Georgia" w:hAnsi="Georgia"/>
        </w:rPr>
      </w:pPr>
      <w:r w:rsidRPr="003E1C00">
        <w:rPr>
          <w:rFonts w:ascii="Georgia" w:hAnsi="Georgia"/>
        </w:rPr>
        <w:t>Riksantikvaren sender med dette forslag til tema</w:t>
      </w:r>
      <w:r w:rsidR="00101490" w:rsidRPr="003E1C00">
        <w:rPr>
          <w:rFonts w:ascii="Georgia" w:hAnsi="Georgia"/>
        </w:rPr>
        <w:t>er</w:t>
      </w:r>
      <w:r w:rsidR="00C65A82" w:rsidRPr="003E1C00">
        <w:rPr>
          <w:rFonts w:ascii="Georgia" w:hAnsi="Georgia"/>
        </w:rPr>
        <w:t xml:space="preserve"> for</w:t>
      </w:r>
      <w:r w:rsidRPr="003E1C00">
        <w:rPr>
          <w:rFonts w:ascii="Georgia" w:hAnsi="Georgia"/>
        </w:rPr>
        <w:t xml:space="preserve"> bevaringsstrategier for </w:t>
      </w:r>
      <w:r w:rsidR="007307EE" w:rsidRPr="003E1C00">
        <w:rPr>
          <w:rFonts w:ascii="Georgia" w:hAnsi="Georgia"/>
        </w:rPr>
        <w:t>kulturmiljø</w:t>
      </w:r>
      <w:r w:rsidRPr="003E1C00">
        <w:rPr>
          <w:rFonts w:ascii="Georgia" w:hAnsi="Georgia"/>
        </w:rPr>
        <w:t xml:space="preserve"> på høring. Frist for innspill er </w:t>
      </w:r>
      <w:r w:rsidR="116CF28B" w:rsidRPr="003E1C00">
        <w:rPr>
          <w:rFonts w:ascii="Georgia" w:hAnsi="Georgia"/>
        </w:rPr>
        <w:t>1</w:t>
      </w:r>
      <w:r w:rsidR="00F6008B" w:rsidRPr="003E1C00">
        <w:rPr>
          <w:rFonts w:ascii="Georgia" w:hAnsi="Georgia"/>
        </w:rPr>
        <w:t>8</w:t>
      </w:r>
      <w:r w:rsidRPr="003E1C00">
        <w:rPr>
          <w:rFonts w:ascii="Georgia" w:hAnsi="Georgia"/>
        </w:rPr>
        <w:t>. april 202</w:t>
      </w:r>
      <w:r w:rsidR="00EB28E3" w:rsidRPr="003E1C00">
        <w:rPr>
          <w:rFonts w:ascii="Georgia" w:hAnsi="Georgia"/>
        </w:rPr>
        <w:t>3</w:t>
      </w:r>
      <w:r w:rsidR="55F43BFE" w:rsidRPr="003E1C00">
        <w:rPr>
          <w:rFonts w:ascii="Georgia" w:hAnsi="Georgia"/>
        </w:rPr>
        <w:t xml:space="preserve">. </w:t>
      </w:r>
      <w:r w:rsidR="20826016" w:rsidRPr="003E1C00">
        <w:rPr>
          <w:rFonts w:ascii="Georgia" w:hAnsi="Georgia"/>
        </w:rPr>
        <w:t xml:space="preserve">Forslaget distribueres bredt, </w:t>
      </w:r>
      <w:r w:rsidR="00934C05" w:rsidRPr="003E1C00">
        <w:rPr>
          <w:rFonts w:ascii="Georgia" w:hAnsi="Georgia"/>
        </w:rPr>
        <w:t xml:space="preserve">og er </w:t>
      </w:r>
      <w:r w:rsidR="00697DDB" w:rsidRPr="003E1C00">
        <w:rPr>
          <w:rFonts w:ascii="Georgia" w:hAnsi="Georgia"/>
        </w:rPr>
        <w:t>i tillegg publisert på RAs nettsider. V</w:t>
      </w:r>
      <w:r w:rsidR="20826016" w:rsidRPr="003E1C00">
        <w:rPr>
          <w:rFonts w:ascii="Georgia" w:hAnsi="Georgia"/>
        </w:rPr>
        <w:t>i oppfordrer også til å videresende til relevante organisasjoner</w:t>
      </w:r>
      <w:r w:rsidR="00697DDB" w:rsidRPr="003E1C00">
        <w:rPr>
          <w:rFonts w:ascii="Georgia" w:hAnsi="Georgia"/>
        </w:rPr>
        <w:t xml:space="preserve"> som ikke har mottatt forslaget</w:t>
      </w:r>
      <w:r w:rsidR="20826016" w:rsidRPr="003E1C00">
        <w:rPr>
          <w:rFonts w:ascii="Georgia" w:hAnsi="Georgia"/>
        </w:rPr>
        <w:t xml:space="preserve">. </w:t>
      </w:r>
    </w:p>
    <w:p w14:paraId="06A8250D" w14:textId="5E661890" w:rsidR="00834DBA" w:rsidRPr="003E1C00" w:rsidRDefault="00834DBA" w:rsidP="003E1C00">
      <w:pPr>
        <w:pStyle w:val="Overskrift1"/>
        <w:rPr>
          <w:rFonts w:ascii="Georgia" w:hAnsi="Georgia"/>
        </w:rPr>
      </w:pPr>
      <w:r w:rsidRPr="003E1C00">
        <w:rPr>
          <w:rFonts w:ascii="Georgia" w:hAnsi="Georgia"/>
        </w:rPr>
        <w:t xml:space="preserve">Bakgrunn </w:t>
      </w:r>
    </w:p>
    <w:p w14:paraId="24B7410F" w14:textId="1AEB8DDA" w:rsidR="00E21904" w:rsidRPr="003E1C00" w:rsidRDefault="00834DBA" w:rsidP="003E1C00">
      <w:pPr>
        <w:rPr>
          <w:rFonts w:ascii="Georgia" w:hAnsi="Georgia" w:cstheme="minorHAnsi"/>
        </w:rPr>
      </w:pP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I Meld. St.16 (2019-2020)</w:t>
      </w:r>
      <w:r w:rsidRPr="003E1C00">
        <w:rPr>
          <w:rStyle w:val="normaltextrun"/>
          <w:rFonts w:ascii="Georgia" w:hAnsi="Georgia"/>
        </w:rPr>
        <w:t xml:space="preserve"> 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Nye mål i kulturmiljøpolitikken — Engasjement, bærekraft og mangfold introduseres begrepet bevaringsstrategier. I denne meldingen står det at </w:t>
      </w:r>
      <w:r w:rsidRPr="003E1C00">
        <w:rPr>
          <w:rStyle w:val="normaltextrun"/>
          <w:rFonts w:ascii="Georgia" w:hAnsi="Georgia" w:cs="Calibri"/>
          <w:i/>
          <w:iCs/>
          <w:color w:val="000000"/>
          <w:shd w:val="clear" w:color="auto" w:fill="FFFFFF"/>
        </w:rPr>
        <w:t>«</w:t>
      </w:r>
      <w:r w:rsidR="008427D3" w:rsidRPr="003E1C00">
        <w:rPr>
          <w:rStyle w:val="normaltextrun"/>
          <w:rFonts w:ascii="Georgia" w:hAnsi="Georgia" w:cs="Calibri"/>
          <w:i/>
          <w:iCs/>
          <w:color w:val="000000"/>
          <w:shd w:val="clear" w:color="auto" w:fill="FFFFFF"/>
        </w:rPr>
        <w:t xml:space="preserve">for </w:t>
      </w:r>
      <w:r w:rsidRPr="003E1C00">
        <w:rPr>
          <w:rStyle w:val="normaltextrun"/>
          <w:rFonts w:ascii="Georgia" w:hAnsi="Georgia" w:cs="Calibri"/>
          <w:i/>
          <w:iCs/>
          <w:color w:val="000000"/>
          <w:shd w:val="clear" w:color="auto" w:fill="FFFFFF"/>
        </w:rPr>
        <w:t>å ta vare på et mangfold av kulturmiljø vil regjeringen derfor utarbeide bevaringsstrategier for prioriterte tema der all virkemiddelbruk skal ses i sammenheng.»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Bevaringsstrategiene skal </w:t>
      </w:r>
      <w:r w:rsidRPr="003E1C00">
        <w:rPr>
          <w:rStyle w:val="normaltextrun"/>
          <w:rFonts w:ascii="Georgia" w:hAnsi="Georgia" w:cs="Calibri"/>
          <w:i/>
          <w:iCs/>
          <w:color w:val="000000"/>
          <w:shd w:val="clear" w:color="auto" w:fill="FFFFFF"/>
        </w:rPr>
        <w:t xml:space="preserve">«bidra til å strukturere, samordne og organisere innsatsen slik at de tre nye nasjonale målene nås, med særlig vekt på målet om å ta vare på et mangfold av kulturmiljø. Dette innebærer blant annet satsinger og tiltak for å </w:t>
      </w:r>
      <w:r w:rsidRPr="003E1C00">
        <w:rPr>
          <w:rStyle w:val="normaltextrun"/>
          <w:rFonts w:ascii="Georgia" w:hAnsi="Georgia" w:cstheme="minorHAnsi"/>
          <w:i/>
          <w:color w:val="000000"/>
          <w:shd w:val="clear" w:color="auto" w:fill="FFFFFF"/>
        </w:rPr>
        <w:t>forbedre tilstand og vedlikeholdsnivå, samt tiltak for å redusere tap og skade.»</w:t>
      </w:r>
      <w:r w:rsidRPr="003E1C00">
        <w:rPr>
          <w:rStyle w:val="eop"/>
          <w:rFonts w:ascii="Georgia" w:hAnsi="Georgia" w:cstheme="minorHAnsi"/>
          <w:color w:val="000000"/>
        </w:rPr>
        <w:t> </w:t>
      </w:r>
    </w:p>
    <w:p w14:paraId="575F9C98" w14:textId="07568387" w:rsidR="00834DBA" w:rsidRPr="003E1C00" w:rsidRDefault="00834DBA" w:rsidP="003E1C00">
      <w:pPr>
        <w:rPr>
          <w:rStyle w:val="normaltextrun"/>
          <w:rFonts w:ascii="Georgia" w:hAnsi="Georgia" w:cs="Segoe UI"/>
        </w:rPr>
      </w:pPr>
      <w:r w:rsidRPr="003E1C00">
        <w:rPr>
          <w:rFonts w:ascii="Georgia" w:hAnsi="Georgia" w:cstheme="minorHAnsi"/>
          <w:color w:val="000000"/>
        </w:rPr>
        <w:t xml:space="preserve">Bevaringsstrategiene skal </w:t>
      </w:r>
      <w:r w:rsidR="00997C8F" w:rsidRPr="003E1C00">
        <w:rPr>
          <w:rFonts w:ascii="Georgia" w:hAnsi="Georgia" w:cstheme="minorHAnsi"/>
          <w:color w:val="000000"/>
        </w:rPr>
        <w:t>tilrettelegge</w:t>
      </w:r>
      <w:r w:rsidRPr="003E1C00">
        <w:rPr>
          <w:rFonts w:ascii="Georgia" w:hAnsi="Georgia" w:cstheme="minorHAnsi"/>
          <w:color w:val="000000"/>
        </w:rPr>
        <w:t xml:space="preserve"> for at kulturminner, kulturmiljø og landskap </w:t>
      </w:r>
      <w:r w:rsidR="00997C8F" w:rsidRPr="003E1C00">
        <w:rPr>
          <w:rFonts w:ascii="Georgia" w:hAnsi="Georgia" w:cstheme="minorHAnsi"/>
          <w:color w:val="000000"/>
        </w:rPr>
        <w:t>blir bevart</w:t>
      </w:r>
      <w:r w:rsidRPr="003E1C00">
        <w:rPr>
          <w:rFonts w:ascii="Georgia" w:hAnsi="Georgia" w:cstheme="minorHAnsi"/>
          <w:color w:val="000000"/>
        </w:rPr>
        <w:t xml:space="preserve"> og </w:t>
      </w:r>
      <w:r w:rsidR="00997C8F" w:rsidRPr="003E1C00">
        <w:rPr>
          <w:rFonts w:ascii="Georgia" w:hAnsi="Georgia" w:cstheme="minorHAnsi"/>
          <w:color w:val="000000"/>
        </w:rPr>
        <w:t>brukt</w:t>
      </w:r>
      <w:r w:rsidRPr="003E1C00">
        <w:rPr>
          <w:rFonts w:ascii="Georgia" w:hAnsi="Georgia" w:cstheme="minorHAnsi"/>
          <w:color w:val="000000"/>
        </w:rPr>
        <w:t xml:space="preserve"> som en ressurs </w:t>
      </w:r>
      <w:r w:rsidR="000951DD" w:rsidRPr="003E1C00">
        <w:rPr>
          <w:rFonts w:ascii="Georgia" w:hAnsi="Georgia" w:cstheme="minorHAnsi"/>
          <w:color w:val="000000"/>
        </w:rPr>
        <w:t xml:space="preserve">i </w:t>
      </w:r>
      <w:r w:rsidRPr="003E1C00">
        <w:rPr>
          <w:rFonts w:ascii="Georgia" w:hAnsi="Georgia" w:cstheme="minorHAnsi"/>
          <w:color w:val="000000"/>
        </w:rPr>
        <w:t>samfunn</w:t>
      </w:r>
      <w:r w:rsidR="000951DD" w:rsidRPr="003E1C00">
        <w:rPr>
          <w:rFonts w:ascii="Georgia" w:hAnsi="Georgia" w:cstheme="minorHAnsi"/>
          <w:color w:val="000000"/>
        </w:rPr>
        <w:t>sutviklingen</w:t>
      </w:r>
      <w:r w:rsidR="00997C8F" w:rsidRPr="003E1C00">
        <w:rPr>
          <w:rFonts w:ascii="Georgia" w:hAnsi="Georgia" w:cstheme="minorHAnsi"/>
          <w:color w:val="000000"/>
        </w:rPr>
        <w:t>. Bevaringsstrategiene skal synligjøre og utnytte kulturmiljøenes</w:t>
      </w:r>
      <w:r w:rsidRPr="003E1C00">
        <w:rPr>
          <w:rFonts w:ascii="Georgia" w:hAnsi="Georgia" w:cstheme="minorHAnsi"/>
          <w:color w:val="000000"/>
        </w:rPr>
        <w:t xml:space="preserve"> betydning for miljømessig, sosial og økonomisk bærekraft</w:t>
      </w:r>
      <w:r w:rsidR="00997C8F" w:rsidRPr="003E1C00">
        <w:rPr>
          <w:rFonts w:ascii="Georgia" w:hAnsi="Georgia" w:cstheme="minorHAnsi"/>
          <w:color w:val="000000"/>
        </w:rPr>
        <w:t xml:space="preserve">. </w:t>
      </w:r>
      <w:r w:rsidR="00275CE2" w:rsidRPr="003E1C00">
        <w:rPr>
          <w:rStyle w:val="normaltextrun"/>
          <w:rFonts w:ascii="Georgia" w:hAnsi="Georgia" w:cstheme="minorHAnsi"/>
          <w:color w:val="000000"/>
          <w:shd w:val="clear" w:color="auto" w:fill="FFFFFF"/>
        </w:rPr>
        <w:t>R</w:t>
      </w:r>
      <w:r w:rsidR="00275CE2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iksantikvaren har fått i oppdrag fra Klima- og miljødepartementet (KLD) å </w:t>
      </w:r>
      <w:r w:rsidR="00B12008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lage forslag til </w:t>
      </w:r>
      <w:r w:rsidR="00275CE2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bevaringsstrategier.</w:t>
      </w:r>
    </w:p>
    <w:p w14:paraId="5D0135A2" w14:textId="6FFBB433" w:rsidR="00834DBA" w:rsidRPr="003E1C00" w:rsidRDefault="00834DBA" w:rsidP="003E1C00">
      <w:pPr>
        <w:pStyle w:val="Overskrift1"/>
        <w:rPr>
          <w:rFonts w:ascii="Georgia" w:hAnsi="Georgia"/>
        </w:rPr>
      </w:pPr>
      <w:r w:rsidRPr="003E1C00">
        <w:rPr>
          <w:rFonts w:ascii="Georgia" w:hAnsi="Georgia"/>
        </w:rPr>
        <w:t xml:space="preserve">Status i arbeidet med bevaringsstrategier </w:t>
      </w:r>
      <w:r w:rsidRPr="003E1C00">
        <w:rPr>
          <w:rFonts w:ascii="Georgia" w:hAnsi="Georgia"/>
        </w:rPr>
        <w:tab/>
      </w:r>
    </w:p>
    <w:p w14:paraId="1A033ADE" w14:textId="186C52B8" w:rsidR="00834DBA" w:rsidRPr="003E1C00" w:rsidRDefault="00834DBA" w:rsidP="003E1C00">
      <w:pPr>
        <w:rPr>
          <w:rStyle w:val="normaltextrun"/>
          <w:rFonts w:ascii="Georgia" w:hAnsi="Georgia" w:cs="Calibri"/>
          <w:color w:val="000000"/>
          <w:shd w:val="clear" w:color="auto" w:fill="FFFFFF"/>
        </w:rPr>
      </w:pP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I desember 2022 oversendte Riksantikvaren forslag til rammeverk for bevaringsstrategier til KLD. Rammeverket beskriver bakgrunn, hensikt, struktur og oppbygging av bevaringsstrategiene, og skal brukes ved utarbeidelse av bevaringsstrategiene. </w:t>
      </w:r>
      <w:r w:rsidR="007532B2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Rammeverket </w:t>
      </w:r>
      <w:r w:rsidR="004D5E99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følger vedlagt</w:t>
      </w:r>
      <w:r w:rsidR="73F9CCE2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og forslaget til temaer bør sees i sammenheng med dette</w:t>
      </w:r>
      <w:r w:rsidR="007532B2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. </w:t>
      </w:r>
    </w:p>
    <w:p w14:paraId="3801130E" w14:textId="77777777" w:rsidR="008C2593" w:rsidRPr="003E1C00" w:rsidRDefault="00E21904" w:rsidP="003E1C00">
      <w:pPr>
        <w:rPr>
          <w:rStyle w:val="normaltextrun"/>
          <w:rFonts w:ascii="Georgia" w:hAnsi="Georgia" w:cs="Calibri"/>
          <w:color w:val="000000"/>
          <w:shd w:val="clear" w:color="auto" w:fill="FFFFFF"/>
        </w:rPr>
      </w:pP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Det videre arbeidet med bevaringsstrategier skal foregå i tre faser: </w:t>
      </w:r>
    </w:p>
    <w:p w14:paraId="67B54A50" w14:textId="77777777" w:rsidR="008C2593" w:rsidRPr="003E1C00" w:rsidRDefault="00E21904" w:rsidP="003E1C00">
      <w:pPr>
        <w:pStyle w:val="Listeavsnitt"/>
        <w:numPr>
          <w:ilvl w:val="0"/>
          <w:numId w:val="6"/>
        </w:numPr>
        <w:rPr>
          <w:rStyle w:val="normaltextrun"/>
          <w:rFonts w:ascii="Georgia" w:hAnsi="Georgia" w:cs="Calibri"/>
          <w:color w:val="000000"/>
        </w:rPr>
      </w:pP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V</w:t>
      </w:r>
      <w:r w:rsidR="00537FC0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a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lg</w:t>
      </w:r>
      <w:r w:rsidR="00537FC0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av 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tema</w:t>
      </w:r>
      <w:r w:rsidR="005F5AB6" w:rsidRPr="003E1C00">
        <w:rPr>
          <w:rStyle w:val="normaltextrun"/>
          <w:rFonts w:ascii="Georgia" w:hAnsi="Georgia" w:cs="Calibri"/>
          <w:color w:val="000000" w:themeColor="text1"/>
        </w:rPr>
        <w:t>er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for bevaringsstrategie</w:t>
      </w:r>
      <w:r w:rsidR="008C2593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r</w:t>
      </w:r>
    </w:p>
    <w:p w14:paraId="7D236497" w14:textId="5B3334CE" w:rsidR="00180BD1" w:rsidRPr="003E1C00" w:rsidRDefault="008C2593" w:rsidP="003E1C00">
      <w:pPr>
        <w:pStyle w:val="Listeavsnitt"/>
        <w:numPr>
          <w:ilvl w:val="0"/>
          <w:numId w:val="6"/>
        </w:numPr>
        <w:rPr>
          <w:rStyle w:val="normaltextrun"/>
          <w:rFonts w:ascii="Georgia" w:hAnsi="Georgia" w:cs="Calibri"/>
          <w:color w:val="000000"/>
        </w:rPr>
      </w:pP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U</w:t>
      </w:r>
      <w:r w:rsidR="00E21904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tarbeide</w:t>
      </w:r>
      <w:r w:rsidR="00721B54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bevaringsstrategier </w:t>
      </w:r>
      <w:r w:rsidR="001219FC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med </w:t>
      </w:r>
      <w:r w:rsidR="003F5BF5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deltemaer, </w:t>
      </w:r>
      <w:r w:rsidR="00180BD1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innsatsområder, mål</w:t>
      </w:r>
      <w:r w:rsidR="00B168F7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s</w:t>
      </w:r>
      <w:r w:rsidR="00180BD1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ettinger og indikatorer</w:t>
      </w:r>
      <w:r w:rsidR="00E21904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</w:t>
      </w:r>
    </w:p>
    <w:p w14:paraId="5641C186" w14:textId="4B612466" w:rsidR="00B168F7" w:rsidRPr="003E1C00" w:rsidRDefault="00E52B32" w:rsidP="003E1C00">
      <w:pPr>
        <w:pStyle w:val="Listeavsnitt"/>
        <w:numPr>
          <w:ilvl w:val="0"/>
          <w:numId w:val="6"/>
        </w:numPr>
        <w:rPr>
          <w:rStyle w:val="normaltextrun"/>
          <w:rFonts w:ascii="Georgia" w:hAnsi="Georgia" w:cs="Calibri"/>
          <w:color w:val="000000"/>
        </w:rPr>
      </w:pP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Iverksette</w:t>
      </w:r>
      <w:r w:rsidR="00B168F7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</w:t>
      </w:r>
      <w:r w:rsidR="00E21904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bevaringsstrategiene. </w:t>
      </w:r>
    </w:p>
    <w:p w14:paraId="1BFFE045" w14:textId="5E3FF47B" w:rsidR="00825A12" w:rsidRPr="003E1C00" w:rsidRDefault="00E21904" w:rsidP="003E1C00">
      <w:pPr>
        <w:rPr>
          <w:rStyle w:val="normaltextrun"/>
          <w:rFonts w:ascii="Georgia" w:hAnsi="Georgia" w:cs="Calibri"/>
          <w:color w:val="000000"/>
          <w:shd w:val="clear" w:color="auto" w:fill="FFFFFF"/>
        </w:rPr>
      </w:pP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Denne høringen </w:t>
      </w:r>
      <w:r w:rsidR="005328E8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er knyttet til den første fasen og omfatter 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forslag til </w:t>
      </w:r>
      <w:r w:rsidRPr="003E1C00">
        <w:rPr>
          <w:rStyle w:val="normaltextrun"/>
          <w:rFonts w:ascii="Georgia" w:hAnsi="Georgia" w:cs="Calibri"/>
          <w:i/>
          <w:iCs/>
          <w:color w:val="000000"/>
          <w:shd w:val="clear" w:color="auto" w:fill="FFFFFF"/>
        </w:rPr>
        <w:t>tema</w:t>
      </w:r>
      <w:r w:rsidR="004114E2" w:rsidRPr="003E1C00">
        <w:rPr>
          <w:rStyle w:val="normaltextrun"/>
          <w:rFonts w:ascii="Georgia" w:hAnsi="Georgia" w:cs="Calibri"/>
          <w:i/>
          <w:iCs/>
          <w:color w:val="000000"/>
          <w:shd w:val="clear" w:color="auto" w:fill="FFFFFF"/>
        </w:rPr>
        <w:t>er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for </w:t>
      </w:r>
      <w:r w:rsidR="005328E8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seks 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bevaringsstrategier. </w:t>
      </w:r>
      <w:r w:rsidR="00B90640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Etter høringen vil Riksantikvaren oversende</w:t>
      </w:r>
      <w:r w:rsidR="00383609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endelig forslag til tema</w:t>
      </w:r>
      <w:r w:rsidR="00D14965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e</w:t>
      </w:r>
      <w:r w:rsidR="00383609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r til Klima- og miljødepartementet</w:t>
      </w:r>
      <w:r w:rsidR="001D0DB6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.</w:t>
      </w:r>
      <w:r w:rsidR="00D14965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 </w:t>
      </w:r>
    </w:p>
    <w:p w14:paraId="72753737" w14:textId="3FD9A79C" w:rsidR="00E21904" w:rsidRPr="003E1C00" w:rsidRDefault="00E21904" w:rsidP="003E1C00">
      <w:pPr>
        <w:rPr>
          <w:rFonts w:ascii="Georgia" w:hAnsi="Georgia"/>
        </w:rPr>
      </w:pP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Når temaene er besluttet, vil det foregå egne </w:t>
      </w:r>
      <w:r w:rsidR="00B9263C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prosesser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for å utarbeide </w:t>
      </w:r>
      <w:r w:rsidR="000B3E8E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den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enkelt</w:t>
      </w:r>
      <w:r w:rsidR="000B3E8E" w:rsidRPr="003E1C00">
        <w:rPr>
          <w:rStyle w:val="normaltextrun"/>
          <w:rFonts w:ascii="Georgia" w:hAnsi="Georgia" w:cs="Calibri"/>
          <w:color w:val="000000" w:themeColor="text1"/>
        </w:rPr>
        <w:t>e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tematisk</w:t>
      </w:r>
      <w:r w:rsidR="000B3E8E" w:rsidRPr="003E1C00">
        <w:rPr>
          <w:rStyle w:val="normaltextrun"/>
          <w:rFonts w:ascii="Georgia" w:hAnsi="Georgia" w:cs="Calibri"/>
          <w:color w:val="000000" w:themeColor="text1"/>
        </w:rPr>
        <w:t>e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strategi</w:t>
      </w:r>
      <w:r w:rsidR="77FE2B8C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en</w:t>
      </w: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. Iverksettingen av strategiene skal skje i flere etapper; </w:t>
      </w:r>
      <w:r w:rsidRPr="003E1C00">
        <w:rPr>
          <w:rFonts w:ascii="Georgia" w:hAnsi="Georgia"/>
        </w:rPr>
        <w:t>Riksantikvaren foreslår å</w:t>
      </w:r>
      <w:r w:rsidRPr="003E1C00" w:rsidDel="0003526C">
        <w:rPr>
          <w:rFonts w:ascii="Georgia" w:hAnsi="Georgia"/>
        </w:rPr>
        <w:t xml:space="preserve"> </w:t>
      </w:r>
      <w:r w:rsidRPr="003E1C00">
        <w:rPr>
          <w:rFonts w:ascii="Georgia" w:hAnsi="Georgia"/>
        </w:rPr>
        <w:t xml:space="preserve">utarbeide to tematiske bevaringsstrategier i 2023 med iverksetting fra 2024. Vi foreslår videre å utarbeide de resterende i perioden 2024 -2026. </w:t>
      </w:r>
    </w:p>
    <w:p w14:paraId="1B51A778" w14:textId="4FE7F2B1" w:rsidR="00360795" w:rsidRPr="003E1C00" w:rsidRDefault="00774417" w:rsidP="003E1C00">
      <w:pPr>
        <w:rPr>
          <w:rStyle w:val="normaltextrun"/>
          <w:rFonts w:ascii="Georgia" w:hAnsi="Georgia" w:cs="Calibri"/>
          <w:color w:val="000000"/>
        </w:rPr>
      </w:pPr>
      <w:r w:rsidRPr="003E1C00">
        <w:rPr>
          <w:rFonts w:ascii="Georgia" w:hAnsi="Georgia"/>
        </w:rPr>
        <w:t>Dagens bevaringsprogrammer vil gradvis ut</w:t>
      </w:r>
      <w:r w:rsidR="003963FB" w:rsidRPr="003E1C00">
        <w:rPr>
          <w:rFonts w:ascii="Georgia" w:hAnsi="Georgia"/>
        </w:rPr>
        <w:t xml:space="preserve">fases etter hvert som bevaringsstrategiene vedtas og </w:t>
      </w:r>
      <w:proofErr w:type="gramStart"/>
      <w:r w:rsidR="003963FB" w:rsidRPr="003E1C00">
        <w:rPr>
          <w:rFonts w:ascii="Georgia" w:hAnsi="Georgia"/>
        </w:rPr>
        <w:t>implementeres</w:t>
      </w:r>
      <w:proofErr w:type="gramEnd"/>
      <w:r w:rsidR="003963FB" w:rsidRPr="003E1C00">
        <w:rPr>
          <w:rFonts w:ascii="Georgia" w:hAnsi="Georgia"/>
        </w:rPr>
        <w:t>. Dette er egen prosess.</w:t>
      </w:r>
    </w:p>
    <w:p w14:paraId="77B39ADC" w14:textId="7DE4269B" w:rsidR="00834DBA" w:rsidRPr="003E1C00" w:rsidRDefault="00834DBA" w:rsidP="003E1C00">
      <w:pPr>
        <w:pStyle w:val="Overskrift1"/>
        <w:rPr>
          <w:rFonts w:ascii="Georgia" w:hAnsi="Georgia"/>
        </w:rPr>
      </w:pPr>
      <w:r w:rsidRPr="003E1C00">
        <w:rPr>
          <w:rFonts w:ascii="Georgia" w:hAnsi="Georgia"/>
        </w:rPr>
        <w:t>Forslag til tema</w:t>
      </w:r>
      <w:r w:rsidR="0064517A" w:rsidRPr="003E1C00">
        <w:rPr>
          <w:rFonts w:ascii="Georgia" w:hAnsi="Georgia"/>
        </w:rPr>
        <w:t>er</w:t>
      </w:r>
      <w:r w:rsidR="004E7B60" w:rsidRPr="003E1C00">
        <w:rPr>
          <w:rFonts w:ascii="Georgia" w:hAnsi="Georgia"/>
        </w:rPr>
        <w:t xml:space="preserve"> for</w:t>
      </w:r>
      <w:r w:rsidRPr="003E1C00">
        <w:rPr>
          <w:rFonts w:ascii="Georgia" w:hAnsi="Georgia"/>
        </w:rPr>
        <w:t xml:space="preserve"> bevaringsstrategier </w:t>
      </w:r>
    </w:p>
    <w:p w14:paraId="596242E4" w14:textId="6F7A694A" w:rsidR="00FF359D" w:rsidRPr="003E1C00" w:rsidRDefault="00E21904" w:rsidP="003E1C00">
      <w:pPr>
        <w:rPr>
          <w:rStyle w:val="normaltextrun"/>
          <w:rFonts w:ascii="Georgia" w:hAnsi="Georgia" w:cs="Calibri"/>
          <w:color w:val="000000"/>
          <w:shd w:val="clear" w:color="auto" w:fill="FFFFFF"/>
        </w:rPr>
      </w:pPr>
      <w:r w:rsidRPr="003E1C00">
        <w:rPr>
          <w:rFonts w:ascii="Georgia" w:hAnsi="Georgia"/>
        </w:rPr>
        <w:t>Vedlagt følger forslag til tema</w:t>
      </w:r>
      <w:r w:rsidR="0064517A" w:rsidRPr="003E1C00">
        <w:rPr>
          <w:rFonts w:ascii="Georgia" w:hAnsi="Georgia"/>
        </w:rPr>
        <w:t>er</w:t>
      </w:r>
      <w:r w:rsidR="004E7B60" w:rsidRPr="003E1C00">
        <w:rPr>
          <w:rFonts w:ascii="Georgia" w:hAnsi="Georgia"/>
        </w:rPr>
        <w:t xml:space="preserve"> for</w:t>
      </w:r>
      <w:r w:rsidRPr="003E1C00">
        <w:rPr>
          <w:rFonts w:ascii="Georgia" w:hAnsi="Georgia"/>
        </w:rPr>
        <w:t xml:space="preserve"> seks </w:t>
      </w:r>
      <w:r w:rsidR="001D0DB6" w:rsidRPr="003E1C00">
        <w:rPr>
          <w:rFonts w:ascii="Georgia" w:hAnsi="Georgia"/>
        </w:rPr>
        <w:t>ulike</w:t>
      </w:r>
      <w:r w:rsidRPr="003E1C00">
        <w:rPr>
          <w:rFonts w:ascii="Georgia" w:hAnsi="Georgia"/>
        </w:rPr>
        <w:t xml:space="preserve"> bevaringsstrategier. Temaene er begrunnet og beskrevet. </w:t>
      </w:r>
      <w:r w:rsidR="00FF359D" w:rsidRPr="003E1C00">
        <w:rPr>
          <w:rFonts w:ascii="Georgia" w:hAnsi="Georgia"/>
        </w:rPr>
        <w:t xml:space="preserve"> </w:t>
      </w:r>
      <w:r w:rsidR="00FF359D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Forslagene er valgt ut på grunnlag av et kartlagt behov</w:t>
      </w:r>
      <w:r w:rsidR="004A6EEB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innen bevaring av kulturmiljø</w:t>
      </w:r>
      <w:r w:rsidR="008232F4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og </w:t>
      </w:r>
      <w:r w:rsidR="00B030E1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vurdering av </w:t>
      </w:r>
      <w:r w:rsidR="008232F4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kulturmi</w:t>
      </w:r>
      <w:r w:rsidR="00B030E1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ljøers bidrag til en bærekraftig samfunnsutvikling. </w:t>
      </w:r>
      <w:r w:rsidR="0015777C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De </w:t>
      </w:r>
      <w:r w:rsidR="0015777C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lastRenderedPageBreak/>
        <w:t xml:space="preserve">foreslåtte temaene bygger på </w:t>
      </w:r>
      <w:r w:rsidR="00FF359D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runden med innspill som ble gjennomført i regi av Riksantikvaren våren 2022 og styringsgruppens behandling. </w:t>
      </w:r>
    </w:p>
    <w:p w14:paraId="2F086B21" w14:textId="77777777" w:rsidR="00A6031F" w:rsidRPr="003E1C00" w:rsidRDefault="00A6031F" w:rsidP="003E1C00">
      <w:pPr>
        <w:pStyle w:val="Ingenmellomrom"/>
        <w:spacing w:line="276" w:lineRule="auto"/>
        <w:rPr>
          <w:rFonts w:ascii="Georgia" w:hAnsi="Georgia"/>
          <w:b/>
        </w:rPr>
      </w:pPr>
      <w:r w:rsidRPr="003E1C00">
        <w:rPr>
          <w:rFonts w:ascii="Georgia" w:hAnsi="Georgia"/>
          <w:b/>
        </w:rPr>
        <w:t>Videre arbeid</w:t>
      </w:r>
      <w:r w:rsidR="00E04553" w:rsidRPr="003E1C00">
        <w:rPr>
          <w:rFonts w:ascii="Georgia" w:hAnsi="Georgia"/>
          <w:b/>
        </w:rPr>
        <w:t xml:space="preserve"> med </w:t>
      </w:r>
      <w:r w:rsidRPr="003E1C00">
        <w:rPr>
          <w:rFonts w:ascii="Georgia" w:hAnsi="Georgia"/>
          <w:b/>
        </w:rPr>
        <w:t xml:space="preserve">de enkelte </w:t>
      </w:r>
      <w:r w:rsidR="00FC29E5" w:rsidRPr="003E1C00">
        <w:rPr>
          <w:rFonts w:ascii="Georgia" w:hAnsi="Georgia"/>
          <w:b/>
        </w:rPr>
        <w:t>temaene</w:t>
      </w:r>
    </w:p>
    <w:p w14:paraId="0D98B846" w14:textId="508455ED" w:rsidR="006C076A" w:rsidRPr="003E1C00" w:rsidRDefault="00265214" w:rsidP="003E1C00">
      <w:pPr>
        <w:pStyle w:val="Ingenmellomrom"/>
        <w:spacing w:line="276" w:lineRule="auto"/>
        <w:rPr>
          <w:rStyle w:val="normaltextrun"/>
          <w:rFonts w:ascii="Georgia" w:hAnsi="Georgia" w:cs="Calibri"/>
          <w:color w:val="000000"/>
          <w:shd w:val="clear" w:color="auto" w:fill="FFFFFF"/>
        </w:rPr>
      </w:pPr>
      <w:r w:rsidRPr="003E1C00">
        <w:rPr>
          <w:rFonts w:ascii="Georgia" w:hAnsi="Georgia"/>
        </w:rPr>
        <w:t>Temaene som foreslås er</w:t>
      </w:r>
      <w:r w:rsidR="00D77FBB" w:rsidRPr="003E1C00">
        <w:rPr>
          <w:rFonts w:ascii="Georgia" w:hAnsi="Georgia"/>
        </w:rPr>
        <w:t xml:space="preserve"> brede</w:t>
      </w:r>
      <w:r w:rsidR="00060901" w:rsidRPr="003E1C00">
        <w:rPr>
          <w:rFonts w:ascii="Georgia" w:hAnsi="Georgia"/>
        </w:rPr>
        <w:t xml:space="preserve"> og </w:t>
      </w:r>
      <w:r w:rsidR="00D77FBB" w:rsidRPr="003E1C00">
        <w:rPr>
          <w:rFonts w:ascii="Georgia" w:hAnsi="Georgia"/>
        </w:rPr>
        <w:t>kan favne mye.</w:t>
      </w:r>
      <w:r w:rsidR="00060901" w:rsidRPr="003E1C00">
        <w:rPr>
          <w:rFonts w:ascii="Georgia" w:hAnsi="Georgia"/>
        </w:rPr>
        <w:t xml:space="preserve"> </w:t>
      </w:r>
      <w:r w:rsidR="00FC29E5" w:rsidRPr="003E1C00">
        <w:rPr>
          <w:rFonts w:ascii="Georgia" w:hAnsi="Georgia"/>
        </w:rPr>
        <w:t>A</w:t>
      </w:r>
      <w:r w:rsidR="00FA6DD1" w:rsidRPr="003E1C00">
        <w:rPr>
          <w:rFonts w:ascii="Georgia" w:hAnsi="Georgia"/>
        </w:rPr>
        <w:t>vgrensinger</w:t>
      </w:r>
      <w:r w:rsidR="00E21904" w:rsidRPr="003E1C00">
        <w:rPr>
          <w:rFonts w:ascii="Georgia" w:hAnsi="Georgia"/>
        </w:rPr>
        <w:t xml:space="preserve"> og prioriteringer vil</w:t>
      </w:r>
      <w:r w:rsidR="00533C9D" w:rsidRPr="003E1C00">
        <w:rPr>
          <w:rFonts w:ascii="Georgia" w:hAnsi="Georgia"/>
        </w:rPr>
        <w:t xml:space="preserve"> </w:t>
      </w:r>
      <w:r w:rsidR="00FE04FD" w:rsidRPr="003E1C00">
        <w:rPr>
          <w:rFonts w:ascii="Georgia" w:hAnsi="Georgia"/>
        </w:rPr>
        <w:t xml:space="preserve">foregå </w:t>
      </w:r>
      <w:r w:rsidR="00533C9D" w:rsidRPr="003E1C00">
        <w:rPr>
          <w:rFonts w:ascii="Georgia" w:hAnsi="Georgia"/>
        </w:rPr>
        <w:t xml:space="preserve">i </w:t>
      </w:r>
      <w:r w:rsidR="26F707D4" w:rsidRPr="003E1C00">
        <w:rPr>
          <w:rFonts w:ascii="Georgia" w:hAnsi="Georgia"/>
        </w:rPr>
        <w:t xml:space="preserve">det </w:t>
      </w:r>
      <w:r w:rsidR="006B12D0" w:rsidRPr="003E1C00">
        <w:rPr>
          <w:rFonts w:ascii="Georgia" w:hAnsi="Georgia"/>
        </w:rPr>
        <w:t xml:space="preserve">videre </w:t>
      </w:r>
      <w:r w:rsidR="00533C9D" w:rsidRPr="003E1C00">
        <w:rPr>
          <w:rFonts w:ascii="Georgia" w:hAnsi="Georgia"/>
        </w:rPr>
        <w:t xml:space="preserve">arbeidet med </w:t>
      </w:r>
      <w:r w:rsidR="006B12D0" w:rsidRPr="003E1C00">
        <w:rPr>
          <w:rFonts w:ascii="Georgia" w:hAnsi="Georgia"/>
        </w:rPr>
        <w:t>det enkelte tema</w:t>
      </w:r>
      <w:r w:rsidR="70484F4E" w:rsidRPr="003E1C00">
        <w:rPr>
          <w:rFonts w:ascii="Georgia" w:hAnsi="Georgia"/>
        </w:rPr>
        <w:t>et</w:t>
      </w:r>
      <w:r w:rsidR="00B90F55" w:rsidRPr="003E1C00">
        <w:rPr>
          <w:rFonts w:ascii="Georgia" w:hAnsi="Georgia"/>
        </w:rPr>
        <w:t xml:space="preserve">. Det må velges ut </w:t>
      </w:r>
      <w:r w:rsidR="0051215D" w:rsidRPr="003E1C00">
        <w:rPr>
          <w:rFonts w:ascii="Georgia" w:hAnsi="Georgia"/>
        </w:rPr>
        <w:t>prioriterte</w:t>
      </w:r>
      <w:r w:rsidR="006B12D0" w:rsidRPr="003E1C00">
        <w:rPr>
          <w:rFonts w:ascii="Georgia" w:hAnsi="Georgia"/>
        </w:rPr>
        <w:t xml:space="preserve"> </w:t>
      </w:r>
      <w:r w:rsidR="00533C9D" w:rsidRPr="003E1C00">
        <w:rPr>
          <w:rFonts w:ascii="Georgia" w:hAnsi="Georgia"/>
        </w:rPr>
        <w:t>deltema</w:t>
      </w:r>
      <w:r w:rsidR="00E74B49" w:rsidRPr="003E1C00">
        <w:rPr>
          <w:rFonts w:ascii="Georgia" w:hAnsi="Georgia"/>
        </w:rPr>
        <w:t>er</w:t>
      </w:r>
      <w:r w:rsidR="00A16D12" w:rsidRPr="003E1C00">
        <w:rPr>
          <w:rFonts w:ascii="Georgia" w:hAnsi="Georgia"/>
        </w:rPr>
        <w:t xml:space="preserve"> </w:t>
      </w:r>
      <w:r w:rsidR="00533C9D" w:rsidRPr="003E1C00">
        <w:rPr>
          <w:rFonts w:ascii="Georgia" w:hAnsi="Georgia"/>
        </w:rPr>
        <w:t>og innsatsområder</w:t>
      </w:r>
      <w:r w:rsidR="00F71056" w:rsidRPr="003E1C00">
        <w:rPr>
          <w:rFonts w:ascii="Georgia" w:hAnsi="Georgia"/>
        </w:rPr>
        <w:t xml:space="preserve"> for disse. Innsatsområdene er det</w:t>
      </w:r>
      <w:r w:rsidR="00751A55" w:rsidRPr="003E1C00">
        <w:rPr>
          <w:rFonts w:ascii="Georgia" w:hAnsi="Georgia"/>
        </w:rPr>
        <w:t xml:space="preserve"> operasjonelle nivået </w:t>
      </w:r>
      <w:r w:rsidR="00AA1EFD" w:rsidRPr="003E1C00">
        <w:rPr>
          <w:rFonts w:ascii="Georgia" w:hAnsi="Georgia"/>
        </w:rPr>
        <w:t xml:space="preserve">der </w:t>
      </w:r>
      <w:r w:rsidR="000C2F31" w:rsidRPr="003E1C00">
        <w:rPr>
          <w:rFonts w:ascii="Georgia" w:hAnsi="Georgia"/>
        </w:rPr>
        <w:t xml:space="preserve">den konkrete </w:t>
      </w:r>
      <w:r w:rsidR="00132F85" w:rsidRPr="003E1C00">
        <w:rPr>
          <w:rFonts w:ascii="Georgia" w:hAnsi="Georgia"/>
        </w:rPr>
        <w:t>arbeidsinnsatsen kommer til syne</w:t>
      </w:r>
      <w:r w:rsidR="005A79EE" w:rsidRPr="003E1C00">
        <w:rPr>
          <w:rFonts w:ascii="Georgia" w:hAnsi="Georgia"/>
        </w:rPr>
        <w:t xml:space="preserve">. </w:t>
      </w:r>
      <w:r w:rsidR="005A79EE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Riksantikvaren skal oversende endelig forslag til temaer</w:t>
      </w:r>
      <w:r w:rsidR="003505B6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</w:t>
      </w:r>
      <w:r w:rsidR="005A79EE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for bevaringsst</w:t>
      </w:r>
      <w:r w:rsidR="003505B6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ra</w:t>
      </w:r>
      <w:r w:rsidR="005A79EE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tegier til KLD etter høringen. Departementet vil </w:t>
      </w:r>
      <w:r w:rsidR="000826B8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deretter </w:t>
      </w:r>
      <w:r w:rsidR="005A79EE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behandle forslaget</w:t>
      </w:r>
      <w:r w:rsidR="000826B8"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.</w:t>
      </w:r>
    </w:p>
    <w:p w14:paraId="21E548B6" w14:textId="0B3027D4" w:rsidR="00A17E46" w:rsidRPr="003E1C00" w:rsidRDefault="00A17E46" w:rsidP="003E1C00">
      <w:pPr>
        <w:rPr>
          <w:rFonts w:ascii="Georgia" w:hAnsi="Georgia"/>
          <w:b/>
          <w:bCs/>
        </w:rPr>
      </w:pPr>
    </w:p>
    <w:p w14:paraId="429CBCE5" w14:textId="2DE0BDFC" w:rsidR="00834DBA" w:rsidRPr="003E1C00" w:rsidRDefault="00834DBA" w:rsidP="003E1C00">
      <w:pPr>
        <w:pStyle w:val="Overskrift1"/>
        <w:rPr>
          <w:rFonts w:ascii="Georgia" w:hAnsi="Georgia"/>
        </w:rPr>
      </w:pPr>
      <w:r w:rsidRPr="003E1C00">
        <w:rPr>
          <w:rFonts w:ascii="Georgia" w:hAnsi="Georgia"/>
        </w:rPr>
        <w:t xml:space="preserve">Dette ønsker vi innspill på </w:t>
      </w:r>
    </w:p>
    <w:p w14:paraId="5DA8A56C" w14:textId="4779B14A" w:rsidR="00B9263C" w:rsidRPr="003E1C00" w:rsidRDefault="00F13BB6" w:rsidP="003E1C00">
      <w:pPr>
        <w:rPr>
          <w:rFonts w:ascii="Georgia" w:hAnsi="Georgia"/>
        </w:rPr>
      </w:pPr>
      <w:r w:rsidRPr="003E1C00">
        <w:rPr>
          <w:rFonts w:ascii="Georgia" w:hAnsi="Georgia"/>
          <w:lang w:eastAsia="nb-NO"/>
        </w:rPr>
        <w:t>Høringen</w:t>
      </w:r>
      <w:r w:rsidR="00110656" w:rsidRPr="003E1C00">
        <w:rPr>
          <w:rFonts w:ascii="Georgia" w:hAnsi="Georgia"/>
          <w:lang w:eastAsia="nb-NO"/>
        </w:rPr>
        <w:t xml:space="preserve"> gjelder valg av </w:t>
      </w:r>
      <w:r w:rsidRPr="003E1C00">
        <w:rPr>
          <w:rFonts w:ascii="Georgia" w:hAnsi="Georgia"/>
          <w:lang w:eastAsia="nb-NO"/>
        </w:rPr>
        <w:t>tema</w:t>
      </w:r>
      <w:r w:rsidR="00F86F74" w:rsidRPr="003E1C00">
        <w:rPr>
          <w:rFonts w:ascii="Georgia" w:hAnsi="Georgia"/>
          <w:lang w:eastAsia="nb-NO"/>
        </w:rPr>
        <w:t>ene</w:t>
      </w:r>
      <w:r w:rsidRPr="003E1C00">
        <w:rPr>
          <w:rFonts w:ascii="Georgia" w:hAnsi="Georgia"/>
          <w:lang w:eastAsia="nb-NO"/>
        </w:rPr>
        <w:t xml:space="preserve"> for</w:t>
      </w:r>
      <w:r w:rsidR="00110656" w:rsidRPr="003E1C00">
        <w:rPr>
          <w:rFonts w:ascii="Georgia" w:hAnsi="Georgia"/>
          <w:lang w:eastAsia="nb-NO"/>
        </w:rPr>
        <w:t xml:space="preserve"> bevaringsstrategier</w:t>
      </w:r>
      <w:r w:rsidR="00456570" w:rsidRPr="003E1C00">
        <w:rPr>
          <w:rFonts w:ascii="Georgia" w:hAnsi="Georgia"/>
          <w:lang w:eastAsia="nb-NO"/>
        </w:rPr>
        <w:t>. Vi ber imidlertid også om innspill på prior</w:t>
      </w:r>
      <w:r w:rsidR="00F9343E" w:rsidRPr="003E1C00">
        <w:rPr>
          <w:rFonts w:ascii="Georgia" w:hAnsi="Georgia"/>
          <w:lang w:eastAsia="nb-NO"/>
        </w:rPr>
        <w:t xml:space="preserve">itering av </w:t>
      </w:r>
      <w:r w:rsidR="00E82E26" w:rsidRPr="003E1C00">
        <w:rPr>
          <w:rFonts w:ascii="Georgia" w:hAnsi="Georgia"/>
          <w:lang w:eastAsia="nb-NO"/>
        </w:rPr>
        <w:t>innhold</w:t>
      </w:r>
      <w:r w:rsidR="001B646E" w:rsidRPr="003E1C00">
        <w:rPr>
          <w:rFonts w:ascii="Georgia" w:hAnsi="Georgia"/>
          <w:lang w:eastAsia="nb-NO"/>
        </w:rPr>
        <w:t>,</w:t>
      </w:r>
      <w:r w:rsidR="00E82E26" w:rsidRPr="003E1C00" w:rsidDel="001B646E">
        <w:rPr>
          <w:rFonts w:ascii="Georgia" w:hAnsi="Georgia"/>
          <w:lang w:eastAsia="nb-NO"/>
        </w:rPr>
        <w:t xml:space="preserve"> </w:t>
      </w:r>
      <w:r w:rsidR="001B646E" w:rsidRPr="003E1C00">
        <w:rPr>
          <w:rFonts w:ascii="Georgia" w:hAnsi="Georgia"/>
          <w:lang w:eastAsia="nb-NO"/>
        </w:rPr>
        <w:t>samarbeidspart</w:t>
      </w:r>
      <w:r w:rsidR="00F03F3D" w:rsidRPr="003E1C00">
        <w:rPr>
          <w:rFonts w:ascii="Georgia" w:hAnsi="Georgia"/>
          <w:lang w:eastAsia="nb-NO"/>
        </w:rPr>
        <w:t>ner</w:t>
      </w:r>
      <w:r w:rsidR="001B646E" w:rsidRPr="003E1C00">
        <w:rPr>
          <w:rFonts w:ascii="Georgia" w:hAnsi="Georgia"/>
          <w:lang w:eastAsia="nb-NO"/>
        </w:rPr>
        <w:t>e</w:t>
      </w:r>
      <w:r w:rsidR="00E82E26" w:rsidRPr="003E1C00">
        <w:rPr>
          <w:rFonts w:ascii="Georgia" w:hAnsi="Georgia"/>
          <w:lang w:eastAsia="nb-NO"/>
        </w:rPr>
        <w:t xml:space="preserve"> </w:t>
      </w:r>
      <w:r w:rsidR="00277A82" w:rsidRPr="003E1C00">
        <w:rPr>
          <w:rFonts w:ascii="Georgia" w:hAnsi="Georgia"/>
          <w:lang w:eastAsia="nb-NO"/>
        </w:rPr>
        <w:t>og iverksetting av</w:t>
      </w:r>
      <w:r w:rsidRPr="003E1C00">
        <w:rPr>
          <w:rFonts w:ascii="Georgia" w:hAnsi="Georgia"/>
          <w:lang w:eastAsia="nb-NO"/>
        </w:rPr>
        <w:t xml:space="preserve"> bevaringsstrategier</w:t>
      </w:r>
      <w:r w:rsidR="00045BEC" w:rsidRPr="003E1C00">
        <w:rPr>
          <w:rFonts w:ascii="Georgia" w:hAnsi="Georgia"/>
          <w:lang w:eastAsia="nb-NO"/>
        </w:rPr>
        <w:t xml:space="preserve">. </w:t>
      </w:r>
    </w:p>
    <w:p w14:paraId="419ACD0C" w14:textId="12C5D4A5" w:rsidR="00800E1E" w:rsidRPr="003E1C00" w:rsidRDefault="00A00CAA" w:rsidP="003E1C00">
      <w:pPr>
        <w:pStyle w:val="Overskrift2"/>
        <w:rPr>
          <w:rFonts w:ascii="Georgia" w:hAnsi="Georgia"/>
        </w:rPr>
      </w:pPr>
      <w:r w:rsidRPr="003E1C00">
        <w:rPr>
          <w:rFonts w:ascii="Georgia" w:hAnsi="Georgia"/>
        </w:rPr>
        <w:t>B</w:t>
      </w:r>
      <w:r w:rsidR="00800E1E" w:rsidRPr="003E1C00">
        <w:rPr>
          <w:rFonts w:ascii="Georgia" w:hAnsi="Georgia"/>
        </w:rPr>
        <w:t xml:space="preserve">ehov og utfordringer </w:t>
      </w:r>
    </w:p>
    <w:p w14:paraId="6AB911EF" w14:textId="21F8B649" w:rsidR="00800E1E" w:rsidRPr="003E1C00" w:rsidRDefault="00800E1E" w:rsidP="003E1C00">
      <w:pPr>
        <w:rPr>
          <w:rFonts w:ascii="Georgia" w:hAnsi="Georgia"/>
        </w:rPr>
      </w:pPr>
      <w:r w:rsidRPr="003E1C00">
        <w:rPr>
          <w:rFonts w:ascii="Georgia" w:hAnsi="Georgia"/>
        </w:rPr>
        <w:t>Bevaringsstrategiene skal bidra til å dekke</w:t>
      </w:r>
      <w:r w:rsidR="009624CD" w:rsidRPr="003E1C00">
        <w:rPr>
          <w:rFonts w:ascii="Georgia" w:hAnsi="Georgia"/>
        </w:rPr>
        <w:t xml:space="preserve"> </w:t>
      </w:r>
      <w:r w:rsidR="004262C9" w:rsidRPr="003E1C00">
        <w:rPr>
          <w:rFonts w:ascii="Georgia" w:hAnsi="Georgia"/>
        </w:rPr>
        <w:t>særlige</w:t>
      </w:r>
      <w:r w:rsidRPr="003E1C00">
        <w:rPr>
          <w:rFonts w:ascii="Georgia" w:hAnsi="Georgia"/>
        </w:rPr>
        <w:t xml:space="preserve"> behov og håndtere utfordringer i </w:t>
      </w:r>
      <w:r w:rsidR="00F37AE3" w:rsidRPr="003E1C00">
        <w:rPr>
          <w:rFonts w:ascii="Georgia" w:hAnsi="Georgia"/>
        </w:rPr>
        <w:t xml:space="preserve">forvaltningen av </w:t>
      </w:r>
      <w:r w:rsidRPr="003E1C00">
        <w:rPr>
          <w:rFonts w:ascii="Georgia" w:hAnsi="Georgia"/>
        </w:rPr>
        <w:t>kulturmiljø</w:t>
      </w:r>
      <w:r w:rsidR="00F37AE3" w:rsidRPr="003E1C00">
        <w:rPr>
          <w:rFonts w:ascii="Georgia" w:hAnsi="Georgia"/>
        </w:rPr>
        <w:t>er</w:t>
      </w:r>
      <w:r w:rsidR="00A70825" w:rsidRPr="003E1C00">
        <w:rPr>
          <w:rFonts w:ascii="Georgia" w:hAnsi="Georgia"/>
        </w:rPr>
        <w:t xml:space="preserve">. </w:t>
      </w:r>
      <w:r w:rsidR="00460C41" w:rsidRPr="003E1C00">
        <w:rPr>
          <w:rFonts w:ascii="Georgia" w:hAnsi="Georgia"/>
        </w:rPr>
        <w:t xml:space="preserve">Strategiene skal </w:t>
      </w:r>
      <w:r w:rsidR="00E74AA1" w:rsidRPr="003E1C00">
        <w:rPr>
          <w:rFonts w:ascii="Georgia" w:hAnsi="Georgia"/>
        </w:rPr>
        <w:t xml:space="preserve">også </w:t>
      </w:r>
      <w:r w:rsidR="00A31F4D" w:rsidRPr="003E1C00">
        <w:rPr>
          <w:rFonts w:ascii="Georgia" w:hAnsi="Georgia"/>
        </w:rPr>
        <w:t>bidra til at</w:t>
      </w:r>
      <w:r w:rsidR="00C95BA7" w:rsidRPr="003E1C00">
        <w:rPr>
          <w:rFonts w:ascii="Georgia" w:hAnsi="Georgia"/>
        </w:rPr>
        <w:t xml:space="preserve"> kulturmiljøer brukes </w:t>
      </w:r>
      <w:r w:rsidR="00CB2F75" w:rsidRPr="003E1C00">
        <w:rPr>
          <w:rFonts w:ascii="Georgia" w:hAnsi="Georgia"/>
        </w:rPr>
        <w:t>i en bærekraftig samfunnsutvikling. F</w:t>
      </w:r>
      <w:r w:rsidR="00DD52E0" w:rsidRPr="003E1C00">
        <w:rPr>
          <w:rFonts w:ascii="Georgia" w:hAnsi="Georgia"/>
        </w:rPr>
        <w:t>orslagene er basert på et oppdatert kunnskapsgrunnlag</w:t>
      </w:r>
      <w:r w:rsidR="00E52DF0" w:rsidRPr="003E1C00">
        <w:rPr>
          <w:rFonts w:ascii="Georgia" w:hAnsi="Georgia"/>
        </w:rPr>
        <w:t xml:space="preserve">. </w:t>
      </w:r>
      <w:r w:rsidR="00776EE2" w:rsidRPr="003E1C00">
        <w:rPr>
          <w:rFonts w:ascii="Georgia" w:hAnsi="Georgia"/>
        </w:rPr>
        <w:t>I</w:t>
      </w:r>
      <w:r w:rsidR="00E52DF0" w:rsidRPr="003E1C00">
        <w:rPr>
          <w:rFonts w:ascii="Georgia" w:hAnsi="Georgia"/>
        </w:rPr>
        <w:t xml:space="preserve"> </w:t>
      </w:r>
      <w:r w:rsidRPr="003E1C00">
        <w:rPr>
          <w:rFonts w:ascii="Georgia" w:hAnsi="Georgia"/>
        </w:rPr>
        <w:t xml:space="preserve">hvilken grad er de foreslåtte temaene egnet til å dekke </w:t>
      </w:r>
      <w:r w:rsidR="006F7ACA" w:rsidRPr="003E1C00">
        <w:rPr>
          <w:rFonts w:ascii="Georgia" w:hAnsi="Georgia"/>
        </w:rPr>
        <w:t>særlige</w:t>
      </w:r>
      <w:r w:rsidR="00135AE7" w:rsidRPr="003E1C00">
        <w:rPr>
          <w:rFonts w:ascii="Georgia" w:hAnsi="Georgia"/>
        </w:rPr>
        <w:t xml:space="preserve"> </w:t>
      </w:r>
      <w:r w:rsidRPr="003E1C00">
        <w:rPr>
          <w:rFonts w:ascii="Georgia" w:hAnsi="Georgia"/>
        </w:rPr>
        <w:t xml:space="preserve">behov og </w:t>
      </w:r>
      <w:r w:rsidR="00135AE7" w:rsidRPr="003E1C00">
        <w:rPr>
          <w:rFonts w:ascii="Georgia" w:hAnsi="Georgia"/>
        </w:rPr>
        <w:t xml:space="preserve">utfordringer knyttet til </w:t>
      </w:r>
      <w:r w:rsidR="009F19D7" w:rsidRPr="003E1C00">
        <w:rPr>
          <w:rFonts w:ascii="Georgia" w:hAnsi="Georgia"/>
        </w:rPr>
        <w:t xml:space="preserve">bevaring og bruk av </w:t>
      </w:r>
      <w:r w:rsidR="00135AE7" w:rsidRPr="003E1C00">
        <w:rPr>
          <w:rFonts w:ascii="Georgia" w:hAnsi="Georgia"/>
        </w:rPr>
        <w:t>kulturmiljøer</w:t>
      </w:r>
      <w:r w:rsidRPr="003E1C00">
        <w:rPr>
          <w:rFonts w:ascii="Georgia" w:hAnsi="Georgia"/>
        </w:rPr>
        <w:t>?</w:t>
      </w:r>
      <w:r w:rsidR="00686790" w:rsidRPr="003E1C00">
        <w:rPr>
          <w:rFonts w:ascii="Georgia" w:hAnsi="Georgia"/>
        </w:rPr>
        <w:t xml:space="preserve"> </w:t>
      </w:r>
    </w:p>
    <w:p w14:paraId="474090B9" w14:textId="39D4C50E" w:rsidR="009A5157" w:rsidRPr="003E1C00" w:rsidRDefault="009A5157" w:rsidP="003E1C00">
      <w:pPr>
        <w:pStyle w:val="Overskrift2"/>
        <w:rPr>
          <w:rFonts w:ascii="Georgia" w:hAnsi="Georgia"/>
        </w:rPr>
      </w:pPr>
      <w:r w:rsidRPr="003E1C00">
        <w:rPr>
          <w:rFonts w:ascii="Georgia" w:hAnsi="Georgia"/>
        </w:rPr>
        <w:t xml:space="preserve">Bredde og </w:t>
      </w:r>
      <w:proofErr w:type="spellStart"/>
      <w:r w:rsidRPr="003E1C00">
        <w:rPr>
          <w:rFonts w:ascii="Georgia" w:hAnsi="Georgia"/>
        </w:rPr>
        <w:t>tidsdybde</w:t>
      </w:r>
      <w:proofErr w:type="spellEnd"/>
      <w:r w:rsidRPr="003E1C00">
        <w:rPr>
          <w:rFonts w:ascii="Georgia" w:hAnsi="Georgia"/>
        </w:rPr>
        <w:t xml:space="preserve"> </w:t>
      </w:r>
    </w:p>
    <w:p w14:paraId="12FCEAC4" w14:textId="0398E94C" w:rsidR="009A5157" w:rsidRPr="003E1C00" w:rsidRDefault="00140947" w:rsidP="003E1C00">
      <w:pPr>
        <w:rPr>
          <w:rFonts w:ascii="Georgia" w:hAnsi="Georgia"/>
        </w:rPr>
      </w:pPr>
      <w:r w:rsidRPr="003E1C00">
        <w:rPr>
          <w:rFonts w:ascii="Georgia" w:hAnsi="Georgia"/>
        </w:rPr>
        <w:t xml:space="preserve">Bevaringsstrategiene </w:t>
      </w:r>
      <w:r w:rsidR="00804579" w:rsidRPr="003E1C00">
        <w:rPr>
          <w:rFonts w:ascii="Georgia" w:hAnsi="Georgia"/>
        </w:rPr>
        <w:t>er</w:t>
      </w:r>
      <w:r w:rsidR="009A5157" w:rsidRPr="003E1C00">
        <w:rPr>
          <w:rFonts w:ascii="Georgia" w:hAnsi="Georgia"/>
        </w:rPr>
        <w:t xml:space="preserve"> tematiske</w:t>
      </w:r>
      <w:r w:rsidR="00DB4F21" w:rsidRPr="003E1C00">
        <w:rPr>
          <w:rFonts w:ascii="Georgia" w:hAnsi="Georgia"/>
        </w:rPr>
        <w:t xml:space="preserve"> og </w:t>
      </w:r>
      <w:r w:rsidR="009A5157" w:rsidRPr="003E1C00">
        <w:rPr>
          <w:rFonts w:ascii="Georgia" w:hAnsi="Georgia"/>
        </w:rPr>
        <w:t xml:space="preserve">uavhengige av </w:t>
      </w:r>
      <w:r w:rsidR="00160463" w:rsidRPr="003E1C00">
        <w:rPr>
          <w:rFonts w:ascii="Georgia" w:hAnsi="Georgia"/>
        </w:rPr>
        <w:t>type</w:t>
      </w:r>
      <w:r w:rsidR="009A5157" w:rsidRPr="003E1C00">
        <w:rPr>
          <w:rFonts w:ascii="Georgia" w:hAnsi="Georgia"/>
        </w:rPr>
        <w:t xml:space="preserve"> kulturmiljø og tidsperiode</w:t>
      </w:r>
      <w:r w:rsidR="00160463" w:rsidRPr="003E1C00">
        <w:rPr>
          <w:rFonts w:ascii="Georgia" w:hAnsi="Georgia"/>
        </w:rPr>
        <w:t>. D</w:t>
      </w:r>
      <w:r w:rsidR="009A5157" w:rsidRPr="003E1C00">
        <w:rPr>
          <w:rFonts w:ascii="Georgia" w:hAnsi="Georgia"/>
        </w:rPr>
        <w:t>e</w:t>
      </w:r>
      <w:r w:rsidR="008721AB" w:rsidRPr="003E1C00">
        <w:rPr>
          <w:rFonts w:ascii="Georgia" w:hAnsi="Georgia"/>
        </w:rPr>
        <w:t xml:space="preserve"> </w:t>
      </w:r>
      <w:r w:rsidR="00DB4F21" w:rsidRPr="003E1C00">
        <w:rPr>
          <w:rFonts w:ascii="Georgia" w:hAnsi="Georgia"/>
        </w:rPr>
        <w:t xml:space="preserve">favner </w:t>
      </w:r>
      <w:r w:rsidR="009A5157" w:rsidRPr="003E1C00">
        <w:rPr>
          <w:rFonts w:ascii="Georgia" w:hAnsi="Georgia"/>
        </w:rPr>
        <w:t xml:space="preserve">geografisk, </w:t>
      </w:r>
      <w:r w:rsidR="5E938BD1" w:rsidRPr="003E1C00">
        <w:rPr>
          <w:rFonts w:ascii="Georgia" w:hAnsi="Georgia"/>
        </w:rPr>
        <w:t>sosial</w:t>
      </w:r>
      <w:r w:rsidR="265C90B9" w:rsidRPr="003E1C00">
        <w:rPr>
          <w:rFonts w:ascii="Georgia" w:hAnsi="Georgia"/>
        </w:rPr>
        <w:t>t</w:t>
      </w:r>
      <w:r w:rsidR="009A5157" w:rsidRPr="003E1C00">
        <w:rPr>
          <w:rFonts w:ascii="Georgia" w:hAnsi="Georgia"/>
        </w:rPr>
        <w:t xml:space="preserve">, etnisk og næringsmessig </w:t>
      </w:r>
      <w:r w:rsidR="008721AB" w:rsidRPr="003E1C00">
        <w:rPr>
          <w:rFonts w:ascii="Georgia" w:hAnsi="Georgia"/>
        </w:rPr>
        <w:t>bredt</w:t>
      </w:r>
      <w:r w:rsidR="009A5157" w:rsidRPr="003E1C00">
        <w:rPr>
          <w:rFonts w:ascii="Georgia" w:hAnsi="Georgia"/>
        </w:rPr>
        <w:t xml:space="preserve">. </w:t>
      </w:r>
      <w:r w:rsidR="004405A3" w:rsidRPr="003E1C00">
        <w:rPr>
          <w:rFonts w:ascii="Georgia" w:hAnsi="Georgia"/>
        </w:rPr>
        <w:t>Er de</w:t>
      </w:r>
      <w:r w:rsidR="00D9246A" w:rsidRPr="003E1C00">
        <w:rPr>
          <w:rFonts w:ascii="Georgia" w:hAnsi="Georgia"/>
        </w:rPr>
        <w:t xml:space="preserve"> foreslåtte bevaringsstrategiene tilstrekkelig til å dekke </w:t>
      </w:r>
      <w:r w:rsidR="00C61DED" w:rsidRPr="003E1C00">
        <w:rPr>
          <w:rFonts w:ascii="Georgia" w:hAnsi="Georgia"/>
        </w:rPr>
        <w:t xml:space="preserve">bredde og </w:t>
      </w:r>
      <w:proofErr w:type="spellStart"/>
      <w:r w:rsidR="00C61DED" w:rsidRPr="003E1C00">
        <w:rPr>
          <w:rFonts w:ascii="Georgia" w:hAnsi="Georgia"/>
        </w:rPr>
        <w:t>tidsdybde</w:t>
      </w:r>
      <w:proofErr w:type="spellEnd"/>
      <w:r w:rsidR="00D9246A" w:rsidRPr="003E1C00">
        <w:rPr>
          <w:rFonts w:ascii="Georgia" w:hAnsi="Georgia"/>
        </w:rPr>
        <w:t xml:space="preserve">, </w:t>
      </w:r>
      <w:r w:rsidR="009A3E6F" w:rsidRPr="003E1C00">
        <w:rPr>
          <w:rFonts w:ascii="Georgia" w:hAnsi="Georgia"/>
        </w:rPr>
        <w:t xml:space="preserve">både samlet og </w:t>
      </w:r>
      <w:r w:rsidR="00D9246A" w:rsidRPr="003E1C00">
        <w:rPr>
          <w:rFonts w:ascii="Georgia" w:hAnsi="Georgia"/>
        </w:rPr>
        <w:t xml:space="preserve">hver for seg? </w:t>
      </w:r>
      <w:r w:rsidR="0076057A" w:rsidRPr="003E1C00">
        <w:rPr>
          <w:rFonts w:ascii="Georgia" w:hAnsi="Georgia"/>
        </w:rPr>
        <w:t>Har de god nok</w:t>
      </w:r>
      <w:r w:rsidR="00D9246A" w:rsidRPr="003E1C00">
        <w:rPr>
          <w:rFonts w:ascii="Georgia" w:hAnsi="Georgia"/>
        </w:rPr>
        <w:t xml:space="preserve"> bre</w:t>
      </w:r>
      <w:r w:rsidR="0076057A" w:rsidRPr="003E1C00">
        <w:rPr>
          <w:rFonts w:ascii="Georgia" w:hAnsi="Georgia"/>
        </w:rPr>
        <w:t>d</w:t>
      </w:r>
      <w:r w:rsidR="00D9246A" w:rsidRPr="003E1C00">
        <w:rPr>
          <w:rFonts w:ascii="Georgia" w:hAnsi="Georgia"/>
        </w:rPr>
        <w:t xml:space="preserve">de og </w:t>
      </w:r>
      <w:proofErr w:type="spellStart"/>
      <w:r w:rsidR="00D9246A" w:rsidRPr="003E1C00">
        <w:rPr>
          <w:rFonts w:ascii="Georgia" w:hAnsi="Georgia"/>
        </w:rPr>
        <w:t>tidsdybde</w:t>
      </w:r>
      <w:proofErr w:type="spellEnd"/>
      <w:r w:rsidR="00CE7E17" w:rsidRPr="003E1C00">
        <w:rPr>
          <w:rFonts w:ascii="Georgia" w:hAnsi="Georgia"/>
        </w:rPr>
        <w:t xml:space="preserve"> til </w:t>
      </w:r>
      <w:r w:rsidR="0076057A" w:rsidRPr="003E1C00">
        <w:rPr>
          <w:rFonts w:ascii="Georgia" w:hAnsi="Georgia"/>
        </w:rPr>
        <w:t xml:space="preserve">å </w:t>
      </w:r>
      <w:r w:rsidR="00262A70" w:rsidRPr="003E1C00">
        <w:rPr>
          <w:rFonts w:ascii="Georgia" w:hAnsi="Georgia"/>
        </w:rPr>
        <w:t xml:space="preserve">sikre </w:t>
      </w:r>
      <w:r w:rsidR="004D2073" w:rsidRPr="003E1C00">
        <w:rPr>
          <w:rFonts w:ascii="Georgia" w:hAnsi="Georgia"/>
        </w:rPr>
        <w:t xml:space="preserve">bevaring </w:t>
      </w:r>
      <w:r w:rsidR="003324C0" w:rsidRPr="003E1C00">
        <w:rPr>
          <w:rFonts w:ascii="Georgia" w:hAnsi="Georgia"/>
        </w:rPr>
        <w:t xml:space="preserve">og bruk </w:t>
      </w:r>
      <w:r w:rsidR="004D2073" w:rsidRPr="003E1C00">
        <w:rPr>
          <w:rFonts w:ascii="Georgia" w:hAnsi="Georgia"/>
        </w:rPr>
        <w:t>av mangfold</w:t>
      </w:r>
      <w:r w:rsidR="00433FB6" w:rsidRPr="003E1C00">
        <w:rPr>
          <w:rFonts w:ascii="Georgia" w:hAnsi="Georgia"/>
        </w:rPr>
        <w:t>et</w:t>
      </w:r>
      <w:r w:rsidR="004D2073" w:rsidRPr="003E1C00">
        <w:rPr>
          <w:rFonts w:ascii="Georgia" w:hAnsi="Georgia"/>
        </w:rPr>
        <w:t xml:space="preserve"> av kulturmiljø</w:t>
      </w:r>
      <w:r w:rsidR="00433FB6" w:rsidRPr="003E1C00">
        <w:rPr>
          <w:rFonts w:ascii="Georgia" w:hAnsi="Georgia"/>
        </w:rPr>
        <w:t>er</w:t>
      </w:r>
      <w:r w:rsidR="00B5051B" w:rsidRPr="003E1C00">
        <w:rPr>
          <w:rFonts w:ascii="Georgia" w:hAnsi="Georgia"/>
        </w:rPr>
        <w:t>?</w:t>
      </w:r>
      <w:r w:rsidR="00FB317B" w:rsidRPr="003E1C00">
        <w:rPr>
          <w:rFonts w:ascii="Georgia" w:hAnsi="Georgia"/>
        </w:rPr>
        <w:t xml:space="preserve"> </w:t>
      </w:r>
    </w:p>
    <w:p w14:paraId="4D174FB8" w14:textId="16A0B1E1" w:rsidR="009A5157" w:rsidRPr="003E1C00" w:rsidRDefault="00196BDA" w:rsidP="003E1C00">
      <w:pPr>
        <w:pStyle w:val="Overskrift2"/>
        <w:rPr>
          <w:rFonts w:ascii="Georgia" w:hAnsi="Georgia"/>
        </w:rPr>
      </w:pPr>
      <w:r w:rsidRPr="003E1C00">
        <w:rPr>
          <w:rFonts w:ascii="Georgia" w:hAnsi="Georgia"/>
        </w:rPr>
        <w:t>Prioriteringer</w:t>
      </w:r>
      <w:r w:rsidR="00A00CAA" w:rsidRPr="003E1C00">
        <w:rPr>
          <w:rFonts w:ascii="Georgia" w:hAnsi="Georgia"/>
        </w:rPr>
        <w:t>, deltema</w:t>
      </w:r>
      <w:r w:rsidR="00AF6C40" w:rsidRPr="003E1C00">
        <w:rPr>
          <w:rFonts w:ascii="Georgia" w:hAnsi="Georgia"/>
        </w:rPr>
        <w:t>er</w:t>
      </w:r>
    </w:p>
    <w:p w14:paraId="16AC14A2" w14:textId="3A6BE665" w:rsidR="00AC7010" w:rsidRPr="003E1C00" w:rsidRDefault="004D2073" w:rsidP="003E1C00">
      <w:pPr>
        <w:rPr>
          <w:rFonts w:ascii="Georgia" w:hAnsi="Georgia"/>
        </w:rPr>
      </w:pPr>
      <w:r w:rsidRPr="003E1C00">
        <w:rPr>
          <w:rFonts w:ascii="Georgia" w:hAnsi="Georgia"/>
        </w:rPr>
        <w:t xml:space="preserve">For hver </w:t>
      </w:r>
      <w:r w:rsidR="00A0323D" w:rsidRPr="003E1C00">
        <w:rPr>
          <w:rFonts w:ascii="Georgia" w:hAnsi="Georgia"/>
        </w:rPr>
        <w:t xml:space="preserve">bevaringsstrategi skal det identifiseres </w:t>
      </w:r>
      <w:r w:rsidR="00D453AA" w:rsidRPr="003E1C00">
        <w:rPr>
          <w:rFonts w:ascii="Georgia" w:hAnsi="Georgia"/>
        </w:rPr>
        <w:t xml:space="preserve">og prioriteres </w:t>
      </w:r>
      <w:r w:rsidR="00A0323D" w:rsidRPr="003E1C00">
        <w:rPr>
          <w:rFonts w:ascii="Georgia" w:hAnsi="Georgia"/>
        </w:rPr>
        <w:t>deltem</w:t>
      </w:r>
      <w:r w:rsidR="00FC6E86" w:rsidRPr="003E1C00">
        <w:rPr>
          <w:rFonts w:ascii="Georgia" w:hAnsi="Georgia"/>
        </w:rPr>
        <w:t>a</w:t>
      </w:r>
      <w:r w:rsidR="00E74B49" w:rsidRPr="003E1C00">
        <w:rPr>
          <w:rFonts w:ascii="Georgia" w:hAnsi="Georgia"/>
        </w:rPr>
        <w:t>er</w:t>
      </w:r>
      <w:r w:rsidR="00773A53" w:rsidRPr="003E1C00">
        <w:rPr>
          <w:rFonts w:ascii="Georgia" w:hAnsi="Georgia"/>
        </w:rPr>
        <w:t xml:space="preserve">. Deltemaene skal </w:t>
      </w:r>
      <w:r w:rsidR="0079286C" w:rsidRPr="003E1C00">
        <w:rPr>
          <w:rFonts w:ascii="Georgia" w:hAnsi="Georgia"/>
        </w:rPr>
        <w:t>ha</w:t>
      </w:r>
      <w:r w:rsidR="00CA07A5" w:rsidRPr="003E1C00">
        <w:rPr>
          <w:rFonts w:ascii="Georgia" w:hAnsi="Georgia"/>
        </w:rPr>
        <w:t xml:space="preserve"> innsatsområder med konkrete resultatmål.</w:t>
      </w:r>
      <w:r w:rsidR="00F17BAA" w:rsidRPr="003E1C00">
        <w:rPr>
          <w:rFonts w:ascii="Georgia" w:hAnsi="Georgia"/>
        </w:rPr>
        <w:t xml:space="preserve"> </w:t>
      </w:r>
      <w:r w:rsidR="00CC1445" w:rsidRPr="003E1C00">
        <w:rPr>
          <w:rFonts w:ascii="Georgia" w:hAnsi="Georgia"/>
        </w:rPr>
        <w:t>Valg av deltema</w:t>
      </w:r>
      <w:r w:rsidR="006851C0" w:rsidRPr="003E1C00">
        <w:rPr>
          <w:rFonts w:ascii="Georgia" w:hAnsi="Georgia"/>
        </w:rPr>
        <w:t>er</w:t>
      </w:r>
      <w:r w:rsidR="00CC1445" w:rsidRPr="003E1C00">
        <w:rPr>
          <w:rFonts w:ascii="Georgia" w:hAnsi="Georgia"/>
        </w:rPr>
        <w:t xml:space="preserve"> skal gjøres i samarbeid me</w:t>
      </w:r>
      <w:r w:rsidR="006851C0" w:rsidRPr="003E1C00">
        <w:rPr>
          <w:rFonts w:ascii="Georgia" w:hAnsi="Georgia"/>
        </w:rPr>
        <w:t>d</w:t>
      </w:r>
      <w:r w:rsidR="00CC1445" w:rsidRPr="003E1C00">
        <w:rPr>
          <w:rFonts w:ascii="Georgia" w:hAnsi="Georgia"/>
        </w:rPr>
        <w:t xml:space="preserve"> relevante aktører</w:t>
      </w:r>
      <w:r w:rsidR="00AC4488" w:rsidRPr="003E1C00">
        <w:rPr>
          <w:rFonts w:ascii="Georgia" w:hAnsi="Georgia"/>
        </w:rPr>
        <w:t>,</w:t>
      </w:r>
      <w:r w:rsidR="00611A81" w:rsidRPr="003E1C00">
        <w:rPr>
          <w:rFonts w:ascii="Georgia" w:hAnsi="Georgia"/>
        </w:rPr>
        <w:t xml:space="preserve"> </w:t>
      </w:r>
      <w:r w:rsidR="008550A6" w:rsidRPr="003E1C00">
        <w:rPr>
          <w:rFonts w:ascii="Georgia" w:hAnsi="Georgia"/>
        </w:rPr>
        <w:t xml:space="preserve">og </w:t>
      </w:r>
      <w:r w:rsidR="00AC58A0" w:rsidRPr="003E1C00">
        <w:rPr>
          <w:rFonts w:ascii="Georgia" w:hAnsi="Georgia"/>
        </w:rPr>
        <w:t xml:space="preserve">det </w:t>
      </w:r>
      <w:r w:rsidR="006124ED" w:rsidRPr="003E1C00">
        <w:rPr>
          <w:rFonts w:ascii="Georgia" w:hAnsi="Georgia"/>
        </w:rPr>
        <w:t xml:space="preserve">vil legges vekt på </w:t>
      </w:r>
      <w:r w:rsidR="00AC58A0" w:rsidRPr="003E1C00">
        <w:rPr>
          <w:rFonts w:ascii="Georgia" w:hAnsi="Georgia"/>
        </w:rPr>
        <w:t>å fange opp re</w:t>
      </w:r>
      <w:r w:rsidR="004B3AFD" w:rsidRPr="003E1C00">
        <w:rPr>
          <w:rFonts w:ascii="Georgia" w:hAnsi="Georgia"/>
        </w:rPr>
        <w:t xml:space="preserve">gionale og lokale </w:t>
      </w:r>
      <w:r w:rsidR="00612872" w:rsidRPr="003E1C00">
        <w:rPr>
          <w:rFonts w:ascii="Georgia" w:hAnsi="Georgia"/>
        </w:rPr>
        <w:t xml:space="preserve">muligheter og </w:t>
      </w:r>
      <w:r w:rsidR="004B3AFD" w:rsidRPr="003E1C00">
        <w:rPr>
          <w:rFonts w:ascii="Georgia" w:hAnsi="Georgia"/>
        </w:rPr>
        <w:t>utfordringer.</w:t>
      </w:r>
      <w:r w:rsidR="008550A6" w:rsidRPr="003E1C00">
        <w:rPr>
          <w:rFonts w:ascii="Georgia" w:hAnsi="Georgia"/>
        </w:rPr>
        <w:t xml:space="preserve"> </w:t>
      </w:r>
      <w:r w:rsidR="008C4CB3" w:rsidRPr="003E1C00">
        <w:rPr>
          <w:rFonts w:ascii="Georgia" w:hAnsi="Georgia"/>
        </w:rPr>
        <w:t>Det er en målsetting at hvert deltem</w:t>
      </w:r>
      <w:r w:rsidR="00D57EB2" w:rsidRPr="003E1C00">
        <w:rPr>
          <w:rFonts w:ascii="Georgia" w:hAnsi="Georgia"/>
        </w:rPr>
        <w:t>a</w:t>
      </w:r>
      <w:r w:rsidR="008C4CB3" w:rsidRPr="003E1C00">
        <w:rPr>
          <w:rFonts w:ascii="Georgia" w:hAnsi="Georgia"/>
        </w:rPr>
        <w:t xml:space="preserve"> skal bidra til vern og utvikling av kulturmiljø</w:t>
      </w:r>
      <w:r w:rsidR="00612872" w:rsidRPr="003E1C00">
        <w:rPr>
          <w:rFonts w:ascii="Georgia" w:hAnsi="Georgia"/>
        </w:rPr>
        <w:t>er</w:t>
      </w:r>
      <w:r w:rsidR="008C4CB3" w:rsidRPr="003E1C00">
        <w:rPr>
          <w:rFonts w:ascii="Georgia" w:hAnsi="Georgia"/>
        </w:rPr>
        <w:t xml:space="preserve"> innenfor bevaringsstrategiens tematiske avgrensning</w:t>
      </w:r>
      <w:r w:rsidR="000911F0" w:rsidRPr="003E1C00">
        <w:rPr>
          <w:rFonts w:ascii="Georgia" w:hAnsi="Georgia"/>
        </w:rPr>
        <w:t>.</w:t>
      </w:r>
    </w:p>
    <w:p w14:paraId="4C691E86" w14:textId="05358936" w:rsidR="00B9263C" w:rsidRPr="003E1C00" w:rsidRDefault="00CE5A47" w:rsidP="003E1C00">
      <w:pPr>
        <w:pStyle w:val="Overskrift1"/>
        <w:rPr>
          <w:rFonts w:ascii="Georgia" w:hAnsi="Georgia" w:cs="Segoe UI"/>
        </w:rPr>
      </w:pPr>
      <w:r w:rsidRPr="003E1C00">
        <w:rPr>
          <w:rStyle w:val="normaltextrun"/>
          <w:rFonts w:ascii="Georgia" w:hAnsi="Georgia" w:cs="Calibri"/>
        </w:rPr>
        <w:t>Tilbakemeldinger</w:t>
      </w:r>
      <w:r w:rsidRPr="003E1C00">
        <w:rPr>
          <w:rStyle w:val="eop"/>
          <w:rFonts w:ascii="Georgia" w:hAnsi="Georgia" w:cs="Calibri"/>
        </w:rPr>
        <w:t> </w:t>
      </w:r>
    </w:p>
    <w:p w14:paraId="1271A32F" w14:textId="15D4F84D" w:rsidR="00CE5A47" w:rsidRPr="003E1C00" w:rsidRDefault="00CE5A47" w:rsidP="003E1C00">
      <w:pPr>
        <w:rPr>
          <w:rFonts w:ascii="Georgia" w:hAnsi="Georgia"/>
        </w:rPr>
      </w:pPr>
      <w:r w:rsidRPr="003E1C00">
        <w:rPr>
          <w:rFonts w:ascii="Georgia" w:hAnsi="Georgia" w:cs="Calibri"/>
          <w:color w:val="242424"/>
          <w:shd w:val="clear" w:color="auto" w:fill="FFFFFF"/>
        </w:rPr>
        <w:t xml:space="preserve">Riksantikvaren ber om at Sametinget vurderer om «Bevaringsstrategier – temaer» i tillegg til denne høringen, vil være underlagt konsultasjonsplikt </w:t>
      </w:r>
      <w:proofErr w:type="spellStart"/>
      <w:proofErr w:type="gramStart"/>
      <w:r w:rsidRPr="003E1C00">
        <w:rPr>
          <w:rFonts w:ascii="Georgia" w:hAnsi="Georgia" w:cs="Calibri"/>
          <w:color w:val="242424"/>
          <w:shd w:val="clear" w:color="auto" w:fill="FFFFFF"/>
        </w:rPr>
        <w:t>jf</w:t>
      </w:r>
      <w:proofErr w:type="spellEnd"/>
      <w:r w:rsidRPr="003E1C00">
        <w:rPr>
          <w:rFonts w:ascii="Georgia" w:hAnsi="Georgia" w:cs="Calibri"/>
          <w:color w:val="242424"/>
          <w:shd w:val="clear" w:color="auto" w:fill="FFFFFF"/>
        </w:rPr>
        <w:t xml:space="preserve"> .sameloven</w:t>
      </w:r>
      <w:proofErr w:type="gramEnd"/>
      <w:r w:rsidRPr="003E1C00">
        <w:rPr>
          <w:rFonts w:ascii="Georgia" w:hAnsi="Georgia" w:cs="Calibri"/>
          <w:color w:val="242424"/>
          <w:shd w:val="clear" w:color="auto" w:fill="FFFFFF"/>
        </w:rPr>
        <w:t> §§ 4-1 og 4-3. Vi ber om at Sametinget i sitt svar presiserer eventuelt hvilke deler av «Bevaringsstrategier – temaer» Sametinget vurderer er underlagt konsultasjon.</w:t>
      </w:r>
    </w:p>
    <w:p w14:paraId="6FE54839" w14:textId="4D6EC580" w:rsidR="001F451D" w:rsidRPr="003E1C00" w:rsidRDefault="00B9263C" w:rsidP="003E1C00">
      <w:pPr>
        <w:rPr>
          <w:rStyle w:val="normaltextrun"/>
          <w:rFonts w:ascii="Georgia" w:hAnsi="Georgia" w:cs="Calibri"/>
          <w:color w:val="000000"/>
          <w:shd w:val="clear" w:color="auto" w:fill="FFFFFF"/>
        </w:rPr>
      </w:pPr>
      <w:r w:rsidRPr="003E1C00">
        <w:rPr>
          <w:rFonts w:ascii="Georgia" w:hAnsi="Georgia"/>
        </w:rPr>
        <w:t>Frist for innsending av høringsuttalelser er</w:t>
      </w:r>
      <w:r w:rsidRPr="003E1C00">
        <w:rPr>
          <w:rFonts w:ascii="Georgia" w:hAnsi="Georgia"/>
          <w:color w:val="C00000"/>
        </w:rPr>
        <w:t xml:space="preserve"> </w:t>
      </w:r>
      <w:r w:rsidR="00CE5A47" w:rsidRPr="003E1C00">
        <w:rPr>
          <w:rFonts w:ascii="Georgia" w:hAnsi="Georgia"/>
        </w:rPr>
        <w:t>1</w:t>
      </w:r>
      <w:r w:rsidR="00F6008B" w:rsidRPr="003E1C00">
        <w:rPr>
          <w:rFonts w:ascii="Georgia" w:hAnsi="Georgia"/>
        </w:rPr>
        <w:t>8</w:t>
      </w:r>
      <w:r w:rsidRPr="003E1C00">
        <w:rPr>
          <w:rFonts w:ascii="Georgia" w:hAnsi="Georgia"/>
        </w:rPr>
        <w:t>. april 2023, men send gjerne inn høringssvar før dette.  </w:t>
      </w:r>
      <w:r w:rsidRPr="003E1C00">
        <w:rPr>
          <w:rFonts w:ascii="Georgia" w:hAnsi="Georgia"/>
        </w:rPr>
        <w:br/>
      </w:r>
      <w:r w:rsidRPr="003E1C00">
        <w:rPr>
          <w:rStyle w:val="normaltextrun"/>
          <w:rFonts w:ascii="Georgia" w:hAnsi="Georgia" w:cs="Calibri"/>
        </w:rPr>
        <w:t xml:space="preserve">Høringsuttalelsene sendes </w:t>
      </w:r>
      <w:hyperlink r:id="rId8" w:tgtFrame="_blank" w:history="1">
        <w:r w:rsidRPr="003E1C00">
          <w:rPr>
            <w:rStyle w:val="normaltextrun"/>
            <w:rFonts w:ascii="Georgia" w:hAnsi="Georgia" w:cs="Calibri"/>
            <w:color w:val="0563C1"/>
            <w:u w:val="single"/>
          </w:rPr>
          <w:t>postmottak@ra.no</w:t>
        </w:r>
      </w:hyperlink>
      <w:r w:rsidRPr="003E1C00">
        <w:rPr>
          <w:rStyle w:val="normaltextrun"/>
          <w:rFonts w:ascii="Georgia" w:hAnsi="Georgia" w:cs="Calibri"/>
          <w:color w:val="000000"/>
        </w:rPr>
        <w:t xml:space="preserve"> </w:t>
      </w:r>
      <w:r w:rsidRPr="003E1C00">
        <w:rPr>
          <w:rStyle w:val="scxw79478841"/>
          <w:rFonts w:ascii="Georgia" w:hAnsi="Georgia" w:cs="Calibri"/>
          <w:color w:val="000000"/>
        </w:rPr>
        <w:t> </w:t>
      </w:r>
      <w:r w:rsidRPr="003E1C00">
        <w:rPr>
          <w:rFonts w:ascii="Georgia" w:hAnsi="Georgia"/>
          <w:color w:val="000000"/>
        </w:rPr>
        <w:br/>
      </w:r>
      <w:r w:rsidRPr="003E1C00">
        <w:rPr>
          <w:rStyle w:val="normaltextrun"/>
          <w:rFonts w:ascii="Georgia" w:hAnsi="Georgia" w:cs="Calibri"/>
          <w:color w:val="000000"/>
        </w:rPr>
        <w:t xml:space="preserve">Spørsmål kan rettes til prosjektleder Dag Erlend Lohne Mohn </w:t>
      </w:r>
      <w:hyperlink r:id="rId9" w:tgtFrame="_blank" w:history="1">
        <w:r w:rsidRPr="003E1C00">
          <w:rPr>
            <w:rStyle w:val="normaltextrun"/>
            <w:rFonts w:ascii="Georgia" w:hAnsi="Georgia" w:cs="Calibri"/>
            <w:color w:val="0563C1"/>
            <w:u w:val="single"/>
          </w:rPr>
          <w:t>Dag.Erlend.Lohne.Mohn@ra.no</w:t>
        </w:r>
      </w:hyperlink>
      <w:r w:rsidRPr="003E1C00">
        <w:rPr>
          <w:rStyle w:val="eop"/>
          <w:rFonts w:ascii="Georgia" w:hAnsi="Georgia" w:cs="Calibri"/>
          <w:color w:val="0563C1"/>
        </w:rPr>
        <w:t> </w:t>
      </w:r>
    </w:p>
    <w:p w14:paraId="4FDEFF34" w14:textId="1D2357A0" w:rsidR="00B9263C" w:rsidRPr="003E1C00" w:rsidRDefault="00B9263C" w:rsidP="003E1C00">
      <w:pPr>
        <w:rPr>
          <w:rFonts w:ascii="Georgia" w:hAnsi="Georgia"/>
          <w:b/>
          <w:bCs/>
        </w:rPr>
      </w:pPr>
      <w:r w:rsidRPr="003E1C00">
        <w:rPr>
          <w:rStyle w:val="normaltextrun"/>
          <w:rFonts w:ascii="Georgia" w:hAnsi="Georgia" w:cs="Calibri"/>
          <w:color w:val="000000"/>
          <w:shd w:val="clear" w:color="auto" w:fill="FFFFFF"/>
        </w:rPr>
        <w:t>Vi ser fram til å motta innspill!</w:t>
      </w:r>
      <w:r w:rsidRPr="003E1C00">
        <w:rPr>
          <w:rStyle w:val="eop"/>
          <w:rFonts w:ascii="Georgia" w:hAnsi="Georgia" w:cs="Calibri"/>
          <w:color w:val="000000"/>
          <w:shd w:val="clear" w:color="auto" w:fill="FFFFFF"/>
        </w:rPr>
        <w:t> </w:t>
      </w:r>
    </w:p>
    <w:sectPr w:rsidR="00B9263C" w:rsidRPr="003E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32E"/>
    <w:multiLevelType w:val="multilevel"/>
    <w:tmpl w:val="698A4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912719"/>
    <w:multiLevelType w:val="hybridMultilevel"/>
    <w:tmpl w:val="D77406F8"/>
    <w:lvl w:ilvl="0" w:tplc="A96C17BA">
      <w:start w:val="1"/>
      <w:numFmt w:val="decimal"/>
      <w:pStyle w:val="Overskrift2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15FF"/>
    <w:multiLevelType w:val="hybridMultilevel"/>
    <w:tmpl w:val="05D07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6380A"/>
    <w:multiLevelType w:val="multilevel"/>
    <w:tmpl w:val="44B08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FDC0E3E"/>
    <w:multiLevelType w:val="hybridMultilevel"/>
    <w:tmpl w:val="40BAAB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310F"/>
    <w:multiLevelType w:val="multilevel"/>
    <w:tmpl w:val="825EE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3330770">
    <w:abstractNumId w:val="5"/>
  </w:num>
  <w:num w:numId="2" w16cid:durableId="235407817">
    <w:abstractNumId w:val="3"/>
  </w:num>
  <w:num w:numId="3" w16cid:durableId="456417877">
    <w:abstractNumId w:val="0"/>
  </w:num>
  <w:num w:numId="4" w16cid:durableId="471867985">
    <w:abstractNumId w:val="2"/>
  </w:num>
  <w:num w:numId="5" w16cid:durableId="1330450303">
    <w:abstractNumId w:val="1"/>
  </w:num>
  <w:num w:numId="6" w16cid:durableId="1526020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BA"/>
    <w:rsid w:val="00000724"/>
    <w:rsid w:val="0001240E"/>
    <w:rsid w:val="00015D22"/>
    <w:rsid w:val="00016B0D"/>
    <w:rsid w:val="00016B3B"/>
    <w:rsid w:val="00021B67"/>
    <w:rsid w:val="00024BA2"/>
    <w:rsid w:val="000265BE"/>
    <w:rsid w:val="000269A6"/>
    <w:rsid w:val="00031B1D"/>
    <w:rsid w:val="00035D61"/>
    <w:rsid w:val="00041A17"/>
    <w:rsid w:val="00042ABC"/>
    <w:rsid w:val="00045BEC"/>
    <w:rsid w:val="00050063"/>
    <w:rsid w:val="00060901"/>
    <w:rsid w:val="000638EB"/>
    <w:rsid w:val="00063D83"/>
    <w:rsid w:val="000725D1"/>
    <w:rsid w:val="0007590D"/>
    <w:rsid w:val="00075C73"/>
    <w:rsid w:val="00080BF9"/>
    <w:rsid w:val="000826B8"/>
    <w:rsid w:val="00082E6C"/>
    <w:rsid w:val="00087A3A"/>
    <w:rsid w:val="000911F0"/>
    <w:rsid w:val="000951DD"/>
    <w:rsid w:val="000A14A6"/>
    <w:rsid w:val="000A40C4"/>
    <w:rsid w:val="000B3E8E"/>
    <w:rsid w:val="000B599D"/>
    <w:rsid w:val="000B6186"/>
    <w:rsid w:val="000C2E40"/>
    <w:rsid w:val="000C2F31"/>
    <w:rsid w:val="000C70C2"/>
    <w:rsid w:val="000D137D"/>
    <w:rsid w:val="000E3AE2"/>
    <w:rsid w:val="000F2544"/>
    <w:rsid w:val="00101490"/>
    <w:rsid w:val="00106D0F"/>
    <w:rsid w:val="00106EB9"/>
    <w:rsid w:val="00110656"/>
    <w:rsid w:val="001219FC"/>
    <w:rsid w:val="00125487"/>
    <w:rsid w:val="00130B88"/>
    <w:rsid w:val="00132F85"/>
    <w:rsid w:val="00135AE7"/>
    <w:rsid w:val="00140947"/>
    <w:rsid w:val="00144C64"/>
    <w:rsid w:val="0015777C"/>
    <w:rsid w:val="00157B57"/>
    <w:rsid w:val="00160463"/>
    <w:rsid w:val="00164252"/>
    <w:rsid w:val="001762FB"/>
    <w:rsid w:val="00180BD1"/>
    <w:rsid w:val="00183656"/>
    <w:rsid w:val="0019357C"/>
    <w:rsid w:val="00196BDA"/>
    <w:rsid w:val="001A2478"/>
    <w:rsid w:val="001B06DB"/>
    <w:rsid w:val="001B25DC"/>
    <w:rsid w:val="001B646E"/>
    <w:rsid w:val="001D0DB6"/>
    <w:rsid w:val="001D1530"/>
    <w:rsid w:val="001D29C2"/>
    <w:rsid w:val="001E0DAC"/>
    <w:rsid w:val="001F0794"/>
    <w:rsid w:val="001F451D"/>
    <w:rsid w:val="001F6861"/>
    <w:rsid w:val="00203E6F"/>
    <w:rsid w:val="00205178"/>
    <w:rsid w:val="002073DE"/>
    <w:rsid w:val="002205F7"/>
    <w:rsid w:val="002412AA"/>
    <w:rsid w:val="00241312"/>
    <w:rsid w:val="00244582"/>
    <w:rsid w:val="00246C75"/>
    <w:rsid w:val="00247957"/>
    <w:rsid w:val="00251255"/>
    <w:rsid w:val="00253C72"/>
    <w:rsid w:val="00262A70"/>
    <w:rsid w:val="00264684"/>
    <w:rsid w:val="00265214"/>
    <w:rsid w:val="00271B56"/>
    <w:rsid w:val="0027251D"/>
    <w:rsid w:val="00275CE2"/>
    <w:rsid w:val="002779C5"/>
    <w:rsid w:val="00277A82"/>
    <w:rsid w:val="00287C47"/>
    <w:rsid w:val="002949D3"/>
    <w:rsid w:val="002A3027"/>
    <w:rsid w:val="002A5246"/>
    <w:rsid w:val="002C30B9"/>
    <w:rsid w:val="002C3C42"/>
    <w:rsid w:val="002C50FD"/>
    <w:rsid w:val="002C6E7F"/>
    <w:rsid w:val="002C72F5"/>
    <w:rsid w:val="002D2CE0"/>
    <w:rsid w:val="002D6826"/>
    <w:rsid w:val="002E0676"/>
    <w:rsid w:val="002F0A1A"/>
    <w:rsid w:val="002F5CBE"/>
    <w:rsid w:val="00304B93"/>
    <w:rsid w:val="003324C0"/>
    <w:rsid w:val="00344A81"/>
    <w:rsid w:val="003505B6"/>
    <w:rsid w:val="00354B40"/>
    <w:rsid w:val="00360795"/>
    <w:rsid w:val="00381324"/>
    <w:rsid w:val="0038234F"/>
    <w:rsid w:val="00383609"/>
    <w:rsid w:val="003963FB"/>
    <w:rsid w:val="003A79FD"/>
    <w:rsid w:val="003B2837"/>
    <w:rsid w:val="003B2DED"/>
    <w:rsid w:val="003B48F7"/>
    <w:rsid w:val="003B5991"/>
    <w:rsid w:val="003C7F5E"/>
    <w:rsid w:val="003D4C1F"/>
    <w:rsid w:val="003D64BE"/>
    <w:rsid w:val="003E1C00"/>
    <w:rsid w:val="003F58D8"/>
    <w:rsid w:val="003F5BF5"/>
    <w:rsid w:val="0040229A"/>
    <w:rsid w:val="00406EAD"/>
    <w:rsid w:val="004114E2"/>
    <w:rsid w:val="004262C9"/>
    <w:rsid w:val="004277D8"/>
    <w:rsid w:val="00433798"/>
    <w:rsid w:val="00433FB6"/>
    <w:rsid w:val="004405A3"/>
    <w:rsid w:val="00441123"/>
    <w:rsid w:val="00441592"/>
    <w:rsid w:val="00445FD5"/>
    <w:rsid w:val="00450403"/>
    <w:rsid w:val="00456570"/>
    <w:rsid w:val="00456934"/>
    <w:rsid w:val="00457099"/>
    <w:rsid w:val="00460C41"/>
    <w:rsid w:val="00464E22"/>
    <w:rsid w:val="0046775F"/>
    <w:rsid w:val="004750C0"/>
    <w:rsid w:val="0047529C"/>
    <w:rsid w:val="00490B8D"/>
    <w:rsid w:val="004A1AB8"/>
    <w:rsid w:val="004A6578"/>
    <w:rsid w:val="004A6808"/>
    <w:rsid w:val="004A6EEB"/>
    <w:rsid w:val="004B3AFD"/>
    <w:rsid w:val="004B5C8F"/>
    <w:rsid w:val="004B6A37"/>
    <w:rsid w:val="004C29F9"/>
    <w:rsid w:val="004C5637"/>
    <w:rsid w:val="004D0E24"/>
    <w:rsid w:val="004D13DD"/>
    <w:rsid w:val="004D2073"/>
    <w:rsid w:val="004D481E"/>
    <w:rsid w:val="004D4B41"/>
    <w:rsid w:val="004D5E99"/>
    <w:rsid w:val="004E0320"/>
    <w:rsid w:val="004E4E08"/>
    <w:rsid w:val="004E7B60"/>
    <w:rsid w:val="004F61D4"/>
    <w:rsid w:val="0051215D"/>
    <w:rsid w:val="00515731"/>
    <w:rsid w:val="005169DA"/>
    <w:rsid w:val="005328E8"/>
    <w:rsid w:val="00533C9D"/>
    <w:rsid w:val="0053682F"/>
    <w:rsid w:val="00537FC0"/>
    <w:rsid w:val="005404E5"/>
    <w:rsid w:val="005475BA"/>
    <w:rsid w:val="00551333"/>
    <w:rsid w:val="00551482"/>
    <w:rsid w:val="00551D1C"/>
    <w:rsid w:val="005600E5"/>
    <w:rsid w:val="00563BA3"/>
    <w:rsid w:val="0056455B"/>
    <w:rsid w:val="00565991"/>
    <w:rsid w:val="00574912"/>
    <w:rsid w:val="00575C00"/>
    <w:rsid w:val="00576656"/>
    <w:rsid w:val="005A3AB3"/>
    <w:rsid w:val="005A66B3"/>
    <w:rsid w:val="005A79EE"/>
    <w:rsid w:val="005B1F13"/>
    <w:rsid w:val="005B624C"/>
    <w:rsid w:val="005C3876"/>
    <w:rsid w:val="005C68D1"/>
    <w:rsid w:val="005D32FD"/>
    <w:rsid w:val="005D6BCC"/>
    <w:rsid w:val="005E02BA"/>
    <w:rsid w:val="005E2061"/>
    <w:rsid w:val="005F5AB6"/>
    <w:rsid w:val="00611A81"/>
    <w:rsid w:val="006124ED"/>
    <w:rsid w:val="00612872"/>
    <w:rsid w:val="00623E7B"/>
    <w:rsid w:val="00630DC1"/>
    <w:rsid w:val="0064517A"/>
    <w:rsid w:val="0064594A"/>
    <w:rsid w:val="006459C5"/>
    <w:rsid w:val="006563E0"/>
    <w:rsid w:val="00661A84"/>
    <w:rsid w:val="00662BCB"/>
    <w:rsid w:val="00665823"/>
    <w:rsid w:val="00665886"/>
    <w:rsid w:val="0066669A"/>
    <w:rsid w:val="00677DCE"/>
    <w:rsid w:val="006851C0"/>
    <w:rsid w:val="00686790"/>
    <w:rsid w:val="00690B6B"/>
    <w:rsid w:val="00691E36"/>
    <w:rsid w:val="006927BD"/>
    <w:rsid w:val="00695D0D"/>
    <w:rsid w:val="00697DDB"/>
    <w:rsid w:val="006A1BC8"/>
    <w:rsid w:val="006B12D0"/>
    <w:rsid w:val="006B31E5"/>
    <w:rsid w:val="006B3976"/>
    <w:rsid w:val="006C076A"/>
    <w:rsid w:val="006D3C0B"/>
    <w:rsid w:val="006D72D1"/>
    <w:rsid w:val="006D7848"/>
    <w:rsid w:val="006F7694"/>
    <w:rsid w:val="006F7ACA"/>
    <w:rsid w:val="00706687"/>
    <w:rsid w:val="00707751"/>
    <w:rsid w:val="0071039F"/>
    <w:rsid w:val="00711B96"/>
    <w:rsid w:val="007141C3"/>
    <w:rsid w:val="00721B54"/>
    <w:rsid w:val="007307EE"/>
    <w:rsid w:val="007354C6"/>
    <w:rsid w:val="00751A55"/>
    <w:rsid w:val="007532B2"/>
    <w:rsid w:val="0075332A"/>
    <w:rsid w:val="0076057A"/>
    <w:rsid w:val="00761E41"/>
    <w:rsid w:val="007679A9"/>
    <w:rsid w:val="00770BFE"/>
    <w:rsid w:val="00773A53"/>
    <w:rsid w:val="00774417"/>
    <w:rsid w:val="00776A40"/>
    <w:rsid w:val="00776EE2"/>
    <w:rsid w:val="00784B83"/>
    <w:rsid w:val="0079286C"/>
    <w:rsid w:val="007D1CF3"/>
    <w:rsid w:val="007D4C7F"/>
    <w:rsid w:val="007D520F"/>
    <w:rsid w:val="007D6B43"/>
    <w:rsid w:val="007F1A3D"/>
    <w:rsid w:val="007F1F66"/>
    <w:rsid w:val="007F2789"/>
    <w:rsid w:val="00800E1E"/>
    <w:rsid w:val="00802A55"/>
    <w:rsid w:val="00804579"/>
    <w:rsid w:val="0082050C"/>
    <w:rsid w:val="008232F4"/>
    <w:rsid w:val="00825A12"/>
    <w:rsid w:val="00834DBA"/>
    <w:rsid w:val="008408EA"/>
    <w:rsid w:val="00841357"/>
    <w:rsid w:val="008421A6"/>
    <w:rsid w:val="008427D3"/>
    <w:rsid w:val="00853E92"/>
    <w:rsid w:val="0085473A"/>
    <w:rsid w:val="008550A6"/>
    <w:rsid w:val="00862417"/>
    <w:rsid w:val="008721AB"/>
    <w:rsid w:val="00877625"/>
    <w:rsid w:val="008958C1"/>
    <w:rsid w:val="00895B22"/>
    <w:rsid w:val="008A0649"/>
    <w:rsid w:val="008A0903"/>
    <w:rsid w:val="008A502A"/>
    <w:rsid w:val="008B40A5"/>
    <w:rsid w:val="008B7DF9"/>
    <w:rsid w:val="008C077F"/>
    <w:rsid w:val="008C1C19"/>
    <w:rsid w:val="008C2593"/>
    <w:rsid w:val="008C4CB3"/>
    <w:rsid w:val="008D1839"/>
    <w:rsid w:val="00900676"/>
    <w:rsid w:val="00912464"/>
    <w:rsid w:val="009140E0"/>
    <w:rsid w:val="00915DFB"/>
    <w:rsid w:val="00920ACA"/>
    <w:rsid w:val="00924459"/>
    <w:rsid w:val="00934C05"/>
    <w:rsid w:val="00947C15"/>
    <w:rsid w:val="009624CD"/>
    <w:rsid w:val="00972CE1"/>
    <w:rsid w:val="0097312D"/>
    <w:rsid w:val="00977216"/>
    <w:rsid w:val="0098387D"/>
    <w:rsid w:val="009843C7"/>
    <w:rsid w:val="009879F9"/>
    <w:rsid w:val="00987EA0"/>
    <w:rsid w:val="00994A29"/>
    <w:rsid w:val="00997C8F"/>
    <w:rsid w:val="009A3E6F"/>
    <w:rsid w:val="009A5157"/>
    <w:rsid w:val="009A56AC"/>
    <w:rsid w:val="009B3514"/>
    <w:rsid w:val="009B37D8"/>
    <w:rsid w:val="009B4447"/>
    <w:rsid w:val="009B47D4"/>
    <w:rsid w:val="009B712B"/>
    <w:rsid w:val="009B72CA"/>
    <w:rsid w:val="009D38BC"/>
    <w:rsid w:val="009D7D71"/>
    <w:rsid w:val="009E5A91"/>
    <w:rsid w:val="009F0EBE"/>
    <w:rsid w:val="009F19D7"/>
    <w:rsid w:val="009F726A"/>
    <w:rsid w:val="00A00CAA"/>
    <w:rsid w:val="00A0323D"/>
    <w:rsid w:val="00A057E0"/>
    <w:rsid w:val="00A0792F"/>
    <w:rsid w:val="00A15011"/>
    <w:rsid w:val="00A15DCC"/>
    <w:rsid w:val="00A16D12"/>
    <w:rsid w:val="00A17E46"/>
    <w:rsid w:val="00A212A1"/>
    <w:rsid w:val="00A31F4D"/>
    <w:rsid w:val="00A431B5"/>
    <w:rsid w:val="00A478D8"/>
    <w:rsid w:val="00A54272"/>
    <w:rsid w:val="00A5493D"/>
    <w:rsid w:val="00A6031F"/>
    <w:rsid w:val="00A70825"/>
    <w:rsid w:val="00A769D6"/>
    <w:rsid w:val="00A92602"/>
    <w:rsid w:val="00A96853"/>
    <w:rsid w:val="00AA1902"/>
    <w:rsid w:val="00AA1EFD"/>
    <w:rsid w:val="00AA1F95"/>
    <w:rsid w:val="00AA2787"/>
    <w:rsid w:val="00AA285B"/>
    <w:rsid w:val="00AA3090"/>
    <w:rsid w:val="00AA6063"/>
    <w:rsid w:val="00AA6086"/>
    <w:rsid w:val="00AB3AC0"/>
    <w:rsid w:val="00AC4488"/>
    <w:rsid w:val="00AC58A0"/>
    <w:rsid w:val="00AC7010"/>
    <w:rsid w:val="00AD1FD3"/>
    <w:rsid w:val="00AE364D"/>
    <w:rsid w:val="00AE5678"/>
    <w:rsid w:val="00AF2F46"/>
    <w:rsid w:val="00AF3377"/>
    <w:rsid w:val="00AF3BBA"/>
    <w:rsid w:val="00AF6C40"/>
    <w:rsid w:val="00B02341"/>
    <w:rsid w:val="00B030E1"/>
    <w:rsid w:val="00B12008"/>
    <w:rsid w:val="00B163EA"/>
    <w:rsid w:val="00B168F7"/>
    <w:rsid w:val="00B16AD1"/>
    <w:rsid w:val="00B4124E"/>
    <w:rsid w:val="00B43157"/>
    <w:rsid w:val="00B462A7"/>
    <w:rsid w:val="00B5051B"/>
    <w:rsid w:val="00B540F2"/>
    <w:rsid w:val="00B55011"/>
    <w:rsid w:val="00B638C8"/>
    <w:rsid w:val="00B77342"/>
    <w:rsid w:val="00B8150F"/>
    <w:rsid w:val="00B90640"/>
    <w:rsid w:val="00B90F55"/>
    <w:rsid w:val="00B913DA"/>
    <w:rsid w:val="00B9263C"/>
    <w:rsid w:val="00BC52FE"/>
    <w:rsid w:val="00BC6C5F"/>
    <w:rsid w:val="00BE2221"/>
    <w:rsid w:val="00BE2DB8"/>
    <w:rsid w:val="00BE5621"/>
    <w:rsid w:val="00BE5FA1"/>
    <w:rsid w:val="00BE60B1"/>
    <w:rsid w:val="00BF6E65"/>
    <w:rsid w:val="00C00C7E"/>
    <w:rsid w:val="00C011F7"/>
    <w:rsid w:val="00C0135A"/>
    <w:rsid w:val="00C2625E"/>
    <w:rsid w:val="00C34916"/>
    <w:rsid w:val="00C36F70"/>
    <w:rsid w:val="00C374A5"/>
    <w:rsid w:val="00C41D09"/>
    <w:rsid w:val="00C4556A"/>
    <w:rsid w:val="00C479A0"/>
    <w:rsid w:val="00C56DF8"/>
    <w:rsid w:val="00C600D0"/>
    <w:rsid w:val="00C61DED"/>
    <w:rsid w:val="00C628A3"/>
    <w:rsid w:val="00C65A82"/>
    <w:rsid w:val="00C66347"/>
    <w:rsid w:val="00C735F1"/>
    <w:rsid w:val="00C754EC"/>
    <w:rsid w:val="00C8140B"/>
    <w:rsid w:val="00C8705B"/>
    <w:rsid w:val="00C95BA7"/>
    <w:rsid w:val="00CA07A5"/>
    <w:rsid w:val="00CA3652"/>
    <w:rsid w:val="00CB2188"/>
    <w:rsid w:val="00CB2F75"/>
    <w:rsid w:val="00CB66BF"/>
    <w:rsid w:val="00CC1445"/>
    <w:rsid w:val="00CC43C1"/>
    <w:rsid w:val="00CC4BCF"/>
    <w:rsid w:val="00CD432A"/>
    <w:rsid w:val="00CE2093"/>
    <w:rsid w:val="00CE2DB8"/>
    <w:rsid w:val="00CE4E40"/>
    <w:rsid w:val="00CE5A47"/>
    <w:rsid w:val="00CE7E17"/>
    <w:rsid w:val="00CF76B9"/>
    <w:rsid w:val="00D008BE"/>
    <w:rsid w:val="00D0172E"/>
    <w:rsid w:val="00D02695"/>
    <w:rsid w:val="00D07A76"/>
    <w:rsid w:val="00D14965"/>
    <w:rsid w:val="00D15C47"/>
    <w:rsid w:val="00D23707"/>
    <w:rsid w:val="00D24BA5"/>
    <w:rsid w:val="00D3106A"/>
    <w:rsid w:val="00D32F31"/>
    <w:rsid w:val="00D331EB"/>
    <w:rsid w:val="00D435A4"/>
    <w:rsid w:val="00D453AA"/>
    <w:rsid w:val="00D46B13"/>
    <w:rsid w:val="00D51E55"/>
    <w:rsid w:val="00D57EB2"/>
    <w:rsid w:val="00D65747"/>
    <w:rsid w:val="00D77FBB"/>
    <w:rsid w:val="00D84D69"/>
    <w:rsid w:val="00D9246A"/>
    <w:rsid w:val="00DA2F1F"/>
    <w:rsid w:val="00DB4848"/>
    <w:rsid w:val="00DB4F21"/>
    <w:rsid w:val="00DC31C0"/>
    <w:rsid w:val="00DD296C"/>
    <w:rsid w:val="00DD52E0"/>
    <w:rsid w:val="00DD77A0"/>
    <w:rsid w:val="00DD7DAA"/>
    <w:rsid w:val="00E04553"/>
    <w:rsid w:val="00E0653B"/>
    <w:rsid w:val="00E131F7"/>
    <w:rsid w:val="00E14ED4"/>
    <w:rsid w:val="00E17099"/>
    <w:rsid w:val="00E21904"/>
    <w:rsid w:val="00E2285E"/>
    <w:rsid w:val="00E22A3C"/>
    <w:rsid w:val="00E23388"/>
    <w:rsid w:val="00E266FD"/>
    <w:rsid w:val="00E300EE"/>
    <w:rsid w:val="00E35EF3"/>
    <w:rsid w:val="00E43A87"/>
    <w:rsid w:val="00E456EC"/>
    <w:rsid w:val="00E52B32"/>
    <w:rsid w:val="00E52DF0"/>
    <w:rsid w:val="00E5560A"/>
    <w:rsid w:val="00E74AA1"/>
    <w:rsid w:val="00E74B49"/>
    <w:rsid w:val="00E82E26"/>
    <w:rsid w:val="00E8427D"/>
    <w:rsid w:val="00E843DA"/>
    <w:rsid w:val="00E86ADB"/>
    <w:rsid w:val="00EA5D58"/>
    <w:rsid w:val="00EA77B0"/>
    <w:rsid w:val="00EB28E3"/>
    <w:rsid w:val="00EC0267"/>
    <w:rsid w:val="00ED0A8D"/>
    <w:rsid w:val="00EE3C21"/>
    <w:rsid w:val="00EF0F0D"/>
    <w:rsid w:val="00EF6A9B"/>
    <w:rsid w:val="00F009FF"/>
    <w:rsid w:val="00F03F3D"/>
    <w:rsid w:val="00F13BB6"/>
    <w:rsid w:val="00F158B0"/>
    <w:rsid w:val="00F17BAA"/>
    <w:rsid w:val="00F17DFD"/>
    <w:rsid w:val="00F23593"/>
    <w:rsid w:val="00F37AE3"/>
    <w:rsid w:val="00F40AF6"/>
    <w:rsid w:val="00F6008B"/>
    <w:rsid w:val="00F67534"/>
    <w:rsid w:val="00F71056"/>
    <w:rsid w:val="00F77054"/>
    <w:rsid w:val="00F82C81"/>
    <w:rsid w:val="00F843AC"/>
    <w:rsid w:val="00F86F74"/>
    <w:rsid w:val="00F9343E"/>
    <w:rsid w:val="00FA0947"/>
    <w:rsid w:val="00FA6DD1"/>
    <w:rsid w:val="00FB317B"/>
    <w:rsid w:val="00FB45AE"/>
    <w:rsid w:val="00FC29E5"/>
    <w:rsid w:val="00FC5AA7"/>
    <w:rsid w:val="00FC5DFA"/>
    <w:rsid w:val="00FC6E86"/>
    <w:rsid w:val="00FD7CE6"/>
    <w:rsid w:val="00FE04FD"/>
    <w:rsid w:val="00FF359D"/>
    <w:rsid w:val="00FF44BB"/>
    <w:rsid w:val="03674FF1"/>
    <w:rsid w:val="0962A15A"/>
    <w:rsid w:val="0C26F389"/>
    <w:rsid w:val="0D9E0512"/>
    <w:rsid w:val="0E4F4007"/>
    <w:rsid w:val="0EBB20E2"/>
    <w:rsid w:val="116CF28B"/>
    <w:rsid w:val="18F20E9D"/>
    <w:rsid w:val="1A6D81BE"/>
    <w:rsid w:val="1B5AB284"/>
    <w:rsid w:val="1B8B9D3E"/>
    <w:rsid w:val="1BCECB52"/>
    <w:rsid w:val="20826016"/>
    <w:rsid w:val="21EA4AF3"/>
    <w:rsid w:val="2341A58D"/>
    <w:rsid w:val="255B8367"/>
    <w:rsid w:val="257AD194"/>
    <w:rsid w:val="265C90B9"/>
    <w:rsid w:val="26F707D4"/>
    <w:rsid w:val="29890C57"/>
    <w:rsid w:val="2C4A80D9"/>
    <w:rsid w:val="2C70F884"/>
    <w:rsid w:val="2EE93D50"/>
    <w:rsid w:val="304EDC52"/>
    <w:rsid w:val="38C65241"/>
    <w:rsid w:val="3A3FC71D"/>
    <w:rsid w:val="3CA17C47"/>
    <w:rsid w:val="419B0831"/>
    <w:rsid w:val="4227F822"/>
    <w:rsid w:val="458E8991"/>
    <w:rsid w:val="4594978E"/>
    <w:rsid w:val="4849B9BD"/>
    <w:rsid w:val="4850371E"/>
    <w:rsid w:val="49446031"/>
    <w:rsid w:val="49D278D9"/>
    <w:rsid w:val="4BE552E3"/>
    <w:rsid w:val="4DC65575"/>
    <w:rsid w:val="4EA774B5"/>
    <w:rsid w:val="5057647F"/>
    <w:rsid w:val="5164BB5B"/>
    <w:rsid w:val="5360EEDF"/>
    <w:rsid w:val="552E8733"/>
    <w:rsid w:val="558716F6"/>
    <w:rsid w:val="55F43BFE"/>
    <w:rsid w:val="56E4D503"/>
    <w:rsid w:val="577A5D53"/>
    <w:rsid w:val="577B8EE7"/>
    <w:rsid w:val="58C3315B"/>
    <w:rsid w:val="59815CC2"/>
    <w:rsid w:val="5E7904E1"/>
    <w:rsid w:val="5E938BD1"/>
    <w:rsid w:val="5FEE1AB8"/>
    <w:rsid w:val="61C2134B"/>
    <w:rsid w:val="62405253"/>
    <w:rsid w:val="64983733"/>
    <w:rsid w:val="66264CB0"/>
    <w:rsid w:val="6B11147F"/>
    <w:rsid w:val="6C6D2DB8"/>
    <w:rsid w:val="6DDCC1E0"/>
    <w:rsid w:val="6DE076C5"/>
    <w:rsid w:val="6E588FDA"/>
    <w:rsid w:val="70484F4E"/>
    <w:rsid w:val="71F5DF70"/>
    <w:rsid w:val="73F9CCE2"/>
    <w:rsid w:val="76F55125"/>
    <w:rsid w:val="774B360D"/>
    <w:rsid w:val="77FE2B8C"/>
    <w:rsid w:val="78B0F63D"/>
    <w:rsid w:val="7FF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10CD"/>
  <w15:chartTrackingRefBased/>
  <w15:docId w15:val="{2984B14E-BD9A-4FA9-9E06-FA689BF7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FA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D7848"/>
    <w:pPr>
      <w:spacing w:after="0"/>
      <w:outlineLvl w:val="0"/>
    </w:pPr>
    <w:rPr>
      <w:b/>
      <w:bCs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6D7848"/>
    <w:pPr>
      <w:numPr>
        <w:numId w:val="5"/>
      </w:numPr>
      <w:spacing w:before="240" w:after="0"/>
      <w:outlineLvl w:val="1"/>
    </w:pPr>
    <w:rPr>
      <w:i/>
      <w:i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D78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3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34DBA"/>
  </w:style>
  <w:style w:type="character" w:customStyle="1" w:styleId="eop">
    <w:name w:val="eop"/>
    <w:basedOn w:val="Standardskriftforavsnitt"/>
    <w:rsid w:val="00834DBA"/>
  </w:style>
  <w:style w:type="character" w:customStyle="1" w:styleId="scxw79478841">
    <w:name w:val="scxw79478841"/>
    <w:basedOn w:val="Standardskriftforavsnitt"/>
    <w:rsid w:val="00B9263C"/>
  </w:style>
  <w:style w:type="character" w:customStyle="1" w:styleId="scxw190192492">
    <w:name w:val="scxw190192492"/>
    <w:basedOn w:val="Standardskriftforavsnitt"/>
    <w:rsid w:val="00B9263C"/>
  </w:style>
  <w:style w:type="character" w:styleId="Merknadsreferanse">
    <w:name w:val="annotation reference"/>
    <w:basedOn w:val="Standardskriftforavsnitt"/>
    <w:uiPriority w:val="99"/>
    <w:semiHidden/>
    <w:unhideWhenUsed/>
    <w:rsid w:val="005E02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E02B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E02B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02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02B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2412AA"/>
    <w:pPr>
      <w:ind w:left="720"/>
      <w:contextualSpacing/>
    </w:pPr>
  </w:style>
  <w:style w:type="paragraph" w:styleId="Revisjon">
    <w:name w:val="Revision"/>
    <w:hidden/>
    <w:uiPriority w:val="99"/>
    <w:semiHidden/>
    <w:rsid w:val="00FC29E5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unhideWhenUsed/>
    <w:rsid w:val="0024131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41312"/>
    <w:rPr>
      <w:color w:val="2B579A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784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D78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D7848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6D78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character" w:customStyle="1" w:styleId="TittelTegn">
    <w:name w:val="Tittel Tegn"/>
    <w:basedOn w:val="Standardskriftforavsnitt"/>
    <w:link w:val="Tittel"/>
    <w:uiPriority w:val="10"/>
    <w:rsid w:val="006D7848"/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paragraph" w:styleId="Ingenmellomrom">
    <w:name w:val="No Spacing"/>
    <w:uiPriority w:val="1"/>
    <w:qFormat/>
    <w:rsid w:val="00271B5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31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ra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g.Erlend.Lohne.Mohn@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8bf42b-2dfc-4e65-bf8c-7a8dd0e4a6b2" xsi:nil="true"/>
    <lcf76f155ced4ddcb4097134ff3c332f xmlns="a2275fbd-0a4a-44e8-95b4-15017701ce05">
      <Terms xmlns="http://schemas.microsoft.com/office/infopath/2007/PartnerControls"/>
    </lcf76f155ced4ddcb4097134ff3c332f>
    <SharedWithUsers xmlns="9a8bf42b-2dfc-4e65-bf8c-7a8dd0e4a6b2">
      <UserInfo>
        <DisplayName>Dahle, Elisabeth</DisplayName>
        <AccountId>24</AccountId>
        <AccountType/>
      </UserInfo>
      <UserInfo>
        <DisplayName>Kolstadløkken, Turid</DisplayName>
        <AccountId>22</AccountId>
        <AccountType/>
      </UserInfo>
      <UserInfo>
        <DisplayName>Mohn, Dag Erlend Lohne</DisplayName>
        <AccountId>86</AccountId>
        <AccountType/>
      </UserInfo>
      <UserInfo>
        <DisplayName>Geiran, Hanna Kosonen</DisplayName>
        <AccountId>18</AccountId>
        <AccountType/>
      </UserInfo>
      <UserInfo>
        <DisplayName>Isaksen, Trude Luice Nedregård</DisplayName>
        <AccountId>55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97204450DD34EA6E2D272A2F3A2D2" ma:contentTypeVersion="15" ma:contentTypeDescription="Opprett et nytt dokument." ma:contentTypeScope="" ma:versionID="745fa4672a0b7527493c77bcabb96d43">
  <xsd:schema xmlns:xsd="http://www.w3.org/2001/XMLSchema" xmlns:xs="http://www.w3.org/2001/XMLSchema" xmlns:p="http://schemas.microsoft.com/office/2006/metadata/properties" xmlns:ns2="a2275fbd-0a4a-44e8-95b4-15017701ce05" xmlns:ns3="9a8bf42b-2dfc-4e65-bf8c-7a8dd0e4a6b2" targetNamespace="http://schemas.microsoft.com/office/2006/metadata/properties" ma:root="true" ma:fieldsID="e48fd9ce92c149489f109a72fef79826" ns2:_="" ns3:_="">
    <xsd:import namespace="a2275fbd-0a4a-44e8-95b4-15017701ce05"/>
    <xsd:import namespace="9a8bf42b-2dfc-4e65-bf8c-7a8dd0e4a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5fbd-0a4a-44e8-95b4-15017701c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f42b-2dfc-4e65-bf8c-7a8dd0e4a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cb62f2-d50e-4097-b22b-8ba796a04fdd}" ma:internalName="TaxCatchAll" ma:showField="CatchAllData" ma:web="9a8bf42b-2dfc-4e65-bf8c-7a8dd0e4a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15611-2EDD-4E0D-8E3D-FFBCAB38D1CB}">
  <ds:schemaRefs>
    <ds:schemaRef ds:uri="http://schemas.microsoft.com/office/2006/metadata/properties"/>
    <ds:schemaRef ds:uri="http://schemas.microsoft.com/office/infopath/2007/PartnerControls"/>
    <ds:schemaRef ds:uri="9a8bf42b-2dfc-4e65-bf8c-7a8dd0e4a6b2"/>
    <ds:schemaRef ds:uri="a2275fbd-0a4a-44e8-95b4-15017701ce05"/>
  </ds:schemaRefs>
</ds:datastoreItem>
</file>

<file path=customXml/itemProps2.xml><?xml version="1.0" encoding="utf-8"?>
<ds:datastoreItem xmlns:ds="http://schemas.openxmlformats.org/officeDocument/2006/customXml" ds:itemID="{8E3AA126-82C6-494F-BF3B-77E5D10A0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75fbd-0a4a-44e8-95b4-15017701ce05"/>
    <ds:schemaRef ds:uri="9a8bf42b-2dfc-4e65-bf8c-7a8dd0e4a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34A34-B75B-4C88-B498-754EBB911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4907</Characters>
  <Application>Microsoft Office Word</Application>
  <DocSecurity>0</DocSecurity>
  <Lines>81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Links>
    <vt:vector size="12" baseType="variant">
      <vt:variant>
        <vt:i4>3473501</vt:i4>
      </vt:variant>
      <vt:variant>
        <vt:i4>3</vt:i4>
      </vt:variant>
      <vt:variant>
        <vt:i4>0</vt:i4>
      </vt:variant>
      <vt:variant>
        <vt:i4>5</vt:i4>
      </vt:variant>
      <vt:variant>
        <vt:lpwstr>mailto:Dag.Erlend.Lohne.Mohn@ra.no</vt:lpwstr>
      </vt:variant>
      <vt:variant>
        <vt:lpwstr/>
      </vt:variant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mailto:postmottak@ra.no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Amundsen, Mari Søbstad</dc:creator>
  <cp:keywords/>
  <dc:description/>
  <cp:lastModifiedBy>Isaksen, Trude Luice Nedregård</cp:lastModifiedBy>
  <cp:revision>2</cp:revision>
  <dcterms:created xsi:type="dcterms:W3CDTF">2023-03-03T15:12:00Z</dcterms:created>
  <dcterms:modified xsi:type="dcterms:W3CDTF">2023-03-03T15:12:00Z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0x0101002DD97204450DD34EA6E2D272A2F3A2D2</vt:lpwstr>
  </property>
  <property fmtid="{D5CDD505-2E9C-101B-9397-08002B2CF9AE}" pid="3" name="MediaServiceImageTags">
    <vt:lpwstr/>
  </property>
</Properties>
</file>