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A631" w14:textId="77777777" w:rsidR="000C1DC1" w:rsidRDefault="000C1DC1"/>
    <w:p w14:paraId="25B5BF16" w14:textId="053E65A8" w:rsidR="000C1DC1" w:rsidRDefault="00BA135B">
      <w:r>
        <w:rPr>
          <w:noProof/>
        </w:rPr>
        <w:drawing>
          <wp:inline distT="0" distB="0" distL="0" distR="0" wp14:anchorId="76802CF1" wp14:editId="41EF72C6">
            <wp:extent cx="2903076" cy="449865"/>
            <wp:effectExtent l="0" t="0" r="0" b="7620"/>
            <wp:docPr id="62957412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37" cy="45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203D5" w14:textId="77777777" w:rsidR="000C1DC1" w:rsidRDefault="000C1DC1"/>
    <w:p w14:paraId="587C6537" w14:textId="48707700" w:rsidR="00B16360" w:rsidRDefault="00B16360">
      <w:r>
        <w:t>Til Riksantikvaren,</w:t>
      </w:r>
    </w:p>
    <w:p w14:paraId="719ED989" w14:textId="2D0D4F85" w:rsidR="00F23A4C" w:rsidRDefault="00B16360">
      <w:r>
        <w:t xml:space="preserve">Vi takker for muligheten til å sende innspill </w:t>
      </w:r>
      <w:r w:rsidR="004F512F">
        <w:t xml:space="preserve">til </w:t>
      </w:r>
      <w:r w:rsidR="00E1437C">
        <w:t xml:space="preserve">deres høring: forslag til Riksantikvarens håndverksstrategi. </w:t>
      </w:r>
      <w:r w:rsidR="00377077">
        <w:t xml:space="preserve">Vi støtter fullt oppunder viktigheten av å bevare </w:t>
      </w:r>
      <w:r w:rsidR="00F9769B">
        <w:t xml:space="preserve">vernede bygg, fartøy, kirkebygg og kulturminner. Og at vern gjennom bruk og ombruk er </w:t>
      </w:r>
      <w:r w:rsidR="00783F7C">
        <w:t>en god</w:t>
      </w:r>
      <w:r w:rsidR="00C106A2">
        <w:t>, grønn</w:t>
      </w:r>
      <w:r w:rsidR="00783F7C">
        <w:t xml:space="preserve"> vei for Norge. </w:t>
      </w:r>
    </w:p>
    <w:p w14:paraId="53749E56" w14:textId="3BF58118" w:rsidR="00783F7C" w:rsidRDefault="001D68C4">
      <w:r>
        <w:t>Høringsinnspillet kommer fra NH</w:t>
      </w:r>
      <w:r w:rsidR="003628CA">
        <w:t>O</w:t>
      </w:r>
      <w:r>
        <w:t xml:space="preserve"> Service og Handel på vegne av våre </w:t>
      </w:r>
      <w:r w:rsidR="003628CA">
        <w:t>medlemsbedrifter innen skadebegrensning. D</w:t>
      </w:r>
      <w:r w:rsidR="00741C03">
        <w:t xml:space="preserve">isse bedriftene </w:t>
      </w:r>
      <w:r w:rsidR="003628CA">
        <w:t>har ekspert</w:t>
      </w:r>
      <w:r w:rsidR="00D43EA6">
        <w:t xml:space="preserve">kunnskap </w:t>
      </w:r>
      <w:r w:rsidR="00E852F3">
        <w:t xml:space="preserve">i å begrense </w:t>
      </w:r>
      <w:r w:rsidR="00F30D6D">
        <w:t xml:space="preserve">og bygge opp igjen etter skade på alle typer bygg. </w:t>
      </w:r>
      <w:r w:rsidR="004D19AF">
        <w:t xml:space="preserve">Bransjen ser daglig konsekvensene av et våtere klima med flom og </w:t>
      </w:r>
      <w:r w:rsidR="00B048A5">
        <w:t>styrtregn</w:t>
      </w:r>
      <w:r w:rsidR="001054D5">
        <w:t>,</w:t>
      </w:r>
      <w:r w:rsidR="00B048A5">
        <w:t xml:space="preserve"> og metoder for tørk av bygg og inventar</w:t>
      </w:r>
      <w:r w:rsidR="00A9365D">
        <w:t xml:space="preserve"> er sentralt i deres tjenesteleveranse, </w:t>
      </w:r>
      <w:r w:rsidR="004D19AF">
        <w:t xml:space="preserve">i tillegg til </w:t>
      </w:r>
      <w:r w:rsidR="002C1224">
        <w:t>andre tradisjonelle</w:t>
      </w:r>
      <w:r w:rsidR="004D19AF">
        <w:t xml:space="preserve"> tjenester.</w:t>
      </w:r>
      <w:r w:rsidR="00B62EA2">
        <w:t xml:space="preserve"> Tall og statistikk om skadebegrensningsbransjen kan man lese mer om</w:t>
      </w:r>
      <w:r w:rsidR="002D58F8">
        <w:t xml:space="preserve"> i våre Tall og Trender</w:t>
      </w:r>
      <w:r w:rsidR="00B62EA2">
        <w:t xml:space="preserve"> </w:t>
      </w:r>
      <w:hyperlink r:id="rId8" w:anchor="part11" w:history="1">
        <w:r w:rsidR="00801361" w:rsidRPr="00801361">
          <w:rPr>
            <w:rStyle w:val="Hyperkobling"/>
          </w:rPr>
          <w:t>her</w:t>
        </w:r>
      </w:hyperlink>
      <w:r w:rsidR="002C1224">
        <w:t xml:space="preserve">, kapittel 4,3. </w:t>
      </w:r>
      <w:r w:rsidR="00801361">
        <w:t xml:space="preserve"> </w:t>
      </w:r>
    </w:p>
    <w:p w14:paraId="1E3DF337" w14:textId="5151BAB7" w:rsidR="00C644BC" w:rsidRDefault="00800088">
      <w:r>
        <w:t xml:space="preserve">Denne bransjens ekspertise </w:t>
      </w:r>
      <w:r w:rsidR="00C61B6B">
        <w:t xml:space="preserve">på fuktteknikker, </w:t>
      </w:r>
      <w:r w:rsidR="00142800">
        <w:t xml:space="preserve">avtaler med kommuner </w:t>
      </w:r>
      <w:r w:rsidR="00E13363">
        <w:t>om forbyggende og bevarende bygningsettersyn</w:t>
      </w:r>
      <w:r w:rsidR="00D20B62">
        <w:t xml:space="preserve"> og deres kompetente medarbeidegrupper gjør </w:t>
      </w:r>
      <w:r w:rsidR="00DA7FAA">
        <w:t xml:space="preserve">at de innehar </w:t>
      </w:r>
      <w:r w:rsidR="00183D7D">
        <w:t xml:space="preserve">massiv </w:t>
      </w:r>
      <w:r w:rsidR="00FE72E7">
        <w:t>erfaring</w:t>
      </w:r>
      <w:r w:rsidR="00DA7FAA">
        <w:t xml:space="preserve"> og kan </w:t>
      </w:r>
      <w:r w:rsidR="00D20B62">
        <w:t>bidra</w:t>
      </w:r>
      <w:r w:rsidR="00DA7FAA">
        <w:t xml:space="preserve"> godt</w:t>
      </w:r>
      <w:r w:rsidR="00D20B62">
        <w:t xml:space="preserve"> inn i Riksantikvarens strategi</w:t>
      </w:r>
      <w:r w:rsidR="00AF310C">
        <w:t>, og i kirkebyggsatsningen</w:t>
      </w:r>
      <w:r w:rsidR="00D20B62">
        <w:t xml:space="preserve">. Gjerne før </w:t>
      </w:r>
      <w:r w:rsidR="00D97AB4">
        <w:t>tradisjonshåndverket trer inn, forebyggende</w:t>
      </w:r>
      <w:r w:rsidR="00183D7D">
        <w:t>, tørkende</w:t>
      </w:r>
      <w:r w:rsidR="00D97AB4">
        <w:t xml:space="preserve"> og klargjørende. </w:t>
      </w:r>
      <w:r w:rsidR="006D4AD2">
        <w:t xml:space="preserve">Skadebegrensningsbransjen sin </w:t>
      </w:r>
      <w:r w:rsidR="00183D7D">
        <w:t xml:space="preserve">bransjestandard </w:t>
      </w:r>
      <w:r w:rsidR="001A7059">
        <w:t xml:space="preserve">ser dere </w:t>
      </w:r>
      <w:hyperlink r:id="rId9" w:history="1">
        <w:r w:rsidR="008A2A6D" w:rsidRPr="008A2A6D">
          <w:rPr>
            <w:rStyle w:val="Hyperkobling"/>
          </w:rPr>
          <w:t>her</w:t>
        </w:r>
      </w:hyperlink>
      <w:r w:rsidR="008A2A6D">
        <w:t xml:space="preserve"> og legge særlig merke til kapitlene </w:t>
      </w:r>
      <w:r w:rsidR="000C1D08">
        <w:t>besiktigelse</w:t>
      </w:r>
      <w:r w:rsidR="00E8086D">
        <w:t>, fukt og s</w:t>
      </w:r>
      <w:r w:rsidR="00E8086D" w:rsidRPr="00E8086D">
        <w:t>kadesanering vernede bygninger, kunst kultur</w:t>
      </w:r>
      <w:r w:rsidR="00E8086D">
        <w:t xml:space="preserve">. </w:t>
      </w:r>
    </w:p>
    <w:p w14:paraId="305C3199" w14:textId="361D0E10" w:rsidR="00EA115D" w:rsidRDefault="00EA115D">
      <w:r>
        <w:t xml:space="preserve">Vi støtter fullt ut et </w:t>
      </w:r>
      <w:r w:rsidR="005A0B7F">
        <w:t xml:space="preserve">godt, rettferdig </w:t>
      </w:r>
      <w:r w:rsidR="00AF310C">
        <w:t xml:space="preserve">og positivt stimulerende </w:t>
      </w:r>
      <w:r w:rsidR="005A0B7F">
        <w:t>marked</w:t>
      </w:r>
      <w:r w:rsidR="000C1D08">
        <w:t xml:space="preserve"> og er glad for at Riksantikvaren understreker dette</w:t>
      </w:r>
      <w:r w:rsidR="005A0B7F">
        <w:t xml:space="preserve"> – også i denne håndverksstra</w:t>
      </w:r>
      <w:r w:rsidR="00E8086D">
        <w:t>tegien</w:t>
      </w:r>
      <w:r w:rsidR="005A0B7F">
        <w:t>. At lønns- og arbeidsvilkår etter</w:t>
      </w:r>
      <w:r w:rsidR="00C644BC">
        <w:t xml:space="preserve">sees og at bærekraftsbidrag etterspørres, for å nevne noe. </w:t>
      </w:r>
    </w:p>
    <w:p w14:paraId="35CCC233" w14:textId="2618ACA3" w:rsidR="006F34CD" w:rsidRDefault="006F34CD">
      <w:r>
        <w:t xml:space="preserve">Vi benytter også sjansen til å spørre om det ville være nyttig med et mer dyptgående </w:t>
      </w:r>
      <w:r w:rsidR="002C51C0">
        <w:t xml:space="preserve">møte mellom Riksantikvaren og representanter for bransjen der vi ser nærmere på hva kompetansen </w:t>
      </w:r>
      <w:r w:rsidR="000C1DC1">
        <w:t xml:space="preserve">kan benyttes til og hvilke samarbeidsområder </w:t>
      </w:r>
      <w:r w:rsidR="00C06D14">
        <w:t xml:space="preserve">som ville være nyttige for dere i dette arbeidet. </w:t>
      </w:r>
    </w:p>
    <w:p w14:paraId="00DA2027" w14:textId="3D211709" w:rsidR="00C06D14" w:rsidRDefault="00C06D14">
      <w:r>
        <w:t xml:space="preserve">Har dere spørsmål stilles de gjerne til </w:t>
      </w:r>
    </w:p>
    <w:p w14:paraId="1EB95141" w14:textId="0F3C0E9B" w:rsidR="00C06D14" w:rsidRDefault="00C06D14">
      <w:r>
        <w:t xml:space="preserve">Bransjedirektør Jorulf Brøvig Silde </w:t>
      </w:r>
      <w:hyperlink r:id="rId10" w:history="1">
        <w:r w:rsidR="00C33770" w:rsidRPr="00B87B3E">
          <w:rPr>
            <w:rStyle w:val="Hyperkobling"/>
          </w:rPr>
          <w:t>jbs@nhosh.no</w:t>
        </w:r>
      </w:hyperlink>
      <w:r w:rsidR="00C33770">
        <w:t xml:space="preserve"> eller fagsjef Ingeborg Malterud </w:t>
      </w:r>
      <w:hyperlink r:id="rId11" w:history="1">
        <w:r w:rsidR="00C33770" w:rsidRPr="00B87B3E">
          <w:rPr>
            <w:rStyle w:val="Hyperkobling"/>
          </w:rPr>
          <w:t>ima@nhosh.no</w:t>
        </w:r>
      </w:hyperlink>
    </w:p>
    <w:p w14:paraId="3CC66DCC" w14:textId="50CE4E95" w:rsidR="00C33770" w:rsidRDefault="00C33770">
      <w:r>
        <w:t>Bergen 10. juni 2024</w:t>
      </w:r>
      <w:r w:rsidR="00FB1C46">
        <w:t xml:space="preserve"> for Drift og Service NHO Service og Handel ved Ingeborg Malterud </w:t>
      </w:r>
    </w:p>
    <w:sectPr w:rsidR="00C3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4C"/>
    <w:rsid w:val="000C1D08"/>
    <w:rsid w:val="000C1DC1"/>
    <w:rsid w:val="001054D5"/>
    <w:rsid w:val="00142800"/>
    <w:rsid w:val="00183D7D"/>
    <w:rsid w:val="001A7059"/>
    <w:rsid w:val="001D68C4"/>
    <w:rsid w:val="001F24FC"/>
    <w:rsid w:val="00230EE1"/>
    <w:rsid w:val="002C1224"/>
    <w:rsid w:val="002C51C0"/>
    <w:rsid w:val="002D58F8"/>
    <w:rsid w:val="003628CA"/>
    <w:rsid w:val="00377077"/>
    <w:rsid w:val="004D19AF"/>
    <w:rsid w:val="004F17CE"/>
    <w:rsid w:val="004F512F"/>
    <w:rsid w:val="005A0B7F"/>
    <w:rsid w:val="006D4AD2"/>
    <w:rsid w:val="006F34CD"/>
    <w:rsid w:val="00741C03"/>
    <w:rsid w:val="00783F7C"/>
    <w:rsid w:val="00800088"/>
    <w:rsid w:val="00801361"/>
    <w:rsid w:val="008A2A6D"/>
    <w:rsid w:val="00930114"/>
    <w:rsid w:val="00A856EB"/>
    <w:rsid w:val="00A9365D"/>
    <w:rsid w:val="00AF310C"/>
    <w:rsid w:val="00B048A5"/>
    <w:rsid w:val="00B16360"/>
    <w:rsid w:val="00B62EA2"/>
    <w:rsid w:val="00BA135B"/>
    <w:rsid w:val="00C06D14"/>
    <w:rsid w:val="00C106A2"/>
    <w:rsid w:val="00C33770"/>
    <w:rsid w:val="00C61B6B"/>
    <w:rsid w:val="00C644BC"/>
    <w:rsid w:val="00C97E39"/>
    <w:rsid w:val="00D20B62"/>
    <w:rsid w:val="00D43EA6"/>
    <w:rsid w:val="00D97AB4"/>
    <w:rsid w:val="00DA065A"/>
    <w:rsid w:val="00DA7FAA"/>
    <w:rsid w:val="00E13363"/>
    <w:rsid w:val="00E1437C"/>
    <w:rsid w:val="00E8086D"/>
    <w:rsid w:val="00E852F3"/>
    <w:rsid w:val="00EA115D"/>
    <w:rsid w:val="00F23A4C"/>
    <w:rsid w:val="00F30D6D"/>
    <w:rsid w:val="00F9769B"/>
    <w:rsid w:val="00FB1C46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3362"/>
  <w15:chartTrackingRefBased/>
  <w15:docId w15:val="{39DB1A4B-2D30-4B75-B0F0-6C5C663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A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23A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23A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23A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23A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23A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23A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23A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23A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3A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23A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23A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23A4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23A4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23A4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23A4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23A4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23A4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23A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23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23A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23A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23A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23A4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23A4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23A4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23A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23A4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23A4C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F23A4C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3A4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1636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osh.no/tall-og-fakta/tall-og-trender/tallogtrender2023/DriftogServic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a@nhosh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bs@nhosh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3.safelinks.protection.outlook.com/?url=https%3A%2F%2Fwww.nhosh.no%2Fbransjer%2Fdrift-og-service%2Fskadebegrensning%2Fbransjestandard-skadesanering%2F&amp;data=05%7C02%7Cima%40nhosh.no%7C41bef413b17441fdf9f008dc8961b35f%7C21be13a8b92f4a809cf317026d4a8118%7C0%7C0%7C638536299905723954%7CUnknown%7CTWFpbGZsb3d8eyJWIjoiMC4wLjAwMDAiLCJQIjoiV2luMzIiLCJBTiI6Ik1haWwiLCJXVCI6Mn0%3D%7C0%7C%7C%7C&amp;sdata=G7ELWRGjPFp2a%2F%2BJWxXy7iBBb0miZAb8VZNhqqxXs8Q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809AA198C2E4DA0A3B83811AD59B6" ma:contentTypeVersion="14" ma:contentTypeDescription="Opprett et nytt dokument." ma:contentTypeScope="" ma:versionID="95fe627ac604a7af545e01b3558f04ff">
  <xsd:schema xmlns:xsd="http://www.w3.org/2001/XMLSchema" xmlns:xs="http://www.w3.org/2001/XMLSchema" xmlns:p="http://schemas.microsoft.com/office/2006/metadata/properties" xmlns:ns2="4318d294-0319-4897-a7f8-2259a7648b17" xmlns:ns3="8e936dec-3f5a-4a4b-a6f8-62594b3b0bea" targetNamespace="http://schemas.microsoft.com/office/2006/metadata/properties" ma:root="true" ma:fieldsID="a5aaa616d20152eb7d169ea872d4922a" ns2:_="" ns3:_="">
    <xsd:import namespace="4318d294-0319-4897-a7f8-2259a7648b17"/>
    <xsd:import namespace="8e936dec-3f5a-4a4b-a6f8-62594b3b0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8d294-0319-4897-a7f8-2259a7648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6dec-3f5a-4a4b-a6f8-62594b3b0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dc5a448-ceb9-492a-ba17-116ab7bf3a73}" ma:internalName="TaxCatchAll" ma:showField="CatchAllData" ma:web="8e936dec-3f5a-4a4b-a6f8-62594b3b0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8d294-0319-4897-a7f8-2259a7648b17">
      <Terms xmlns="http://schemas.microsoft.com/office/infopath/2007/PartnerControls"/>
    </lcf76f155ced4ddcb4097134ff3c332f>
    <TaxCatchAll xmlns="8e936dec-3f5a-4a4b-a6f8-62594b3b0bea" xsi:nil="true"/>
    <SharedWithUsers xmlns="8e936dec-3f5a-4a4b-a6f8-62594b3b0bea">
      <UserInfo>
        <DisplayName>Elkjær, Karen</DisplayName>
        <AccountId>115</AccountId>
        <AccountType/>
      </UserInfo>
      <UserInfo>
        <DisplayName>Martinsen, Jorid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C91A5F-1D6F-44A2-9E03-1DB74315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8d294-0319-4897-a7f8-2259a7648b17"/>
    <ds:schemaRef ds:uri="8e936dec-3f5a-4a4b-a6f8-62594b3b0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6CEBB-8F36-4043-B06C-F895BDC2D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70FA7-6D7D-4ED4-B539-3ADB905918FA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4318d294-0319-4897-a7f8-2259a7648b17"/>
    <ds:schemaRef ds:uri="http://schemas.openxmlformats.org/package/2006/metadata/core-properties"/>
    <ds:schemaRef ds:uri="8e936dec-3f5a-4a4b-a6f8-62594b3b0b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2307</Characters>
  <Application>Microsoft Office Word</Application>
  <DocSecurity>4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Malterud</dc:creator>
  <cp:keywords/>
  <dc:description/>
  <cp:lastModifiedBy>Martinsen, Jorid</cp:lastModifiedBy>
  <cp:revision>2</cp:revision>
  <dcterms:created xsi:type="dcterms:W3CDTF">2024-06-11T09:13:00Z</dcterms:created>
  <dcterms:modified xsi:type="dcterms:W3CDTF">2024-06-11T09:13:00Z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0x010100C94809AA198C2E4DA0A3B83811AD59B6</vt:lpwstr>
  </property>
  <property fmtid="{D5CDD505-2E9C-101B-9397-08002B2CF9AE}" pid="3" name="MediaServiceImageTags">
    <vt:lpwstr/>
  </property>
</Properties>
</file>