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5421" w:rsidR="00C10F08" w:rsidP="00C10F08" w:rsidRDefault="00C10F08" w14:paraId="2A4A2D69" w14:textId="77777777">
      <w:pPr>
        <w:spacing w:after="0" w:line="312" w:lineRule="auto"/>
        <w:rPr>
          <w:rFonts w:ascii="Georgia" w:hAnsi="Georgia"/>
          <w:b/>
          <w:sz w:val="28"/>
          <w:szCs w:val="28"/>
        </w:rPr>
      </w:pPr>
      <w:r w:rsidRPr="006A5421">
        <w:rPr>
          <w:rFonts w:ascii="Georgia" w:hAnsi="Georgia"/>
          <w:b/>
          <w:sz w:val="28"/>
          <w:szCs w:val="28"/>
        </w:rPr>
        <w:t xml:space="preserve">Innvilget søknad om dispensasjon for </w:t>
      </w:r>
      <w:r w:rsidRPr="006A5421">
        <w:rPr>
          <w:rFonts w:ascii="Georgia" w:hAnsi="Georgia"/>
          <w:b/>
          <w:color w:val="0070C0"/>
          <w:sz w:val="28"/>
          <w:szCs w:val="28"/>
        </w:rPr>
        <w:t>[tiltak]</w:t>
      </w:r>
    </w:p>
    <w:p w:rsidRPr="00C10F08" w:rsidR="00B92516" w:rsidP="008A733B" w:rsidRDefault="00B92516" w14:paraId="4F295D6F" w14:textId="7B272BDC">
      <w:pPr>
        <w:spacing w:after="0"/>
        <w:rPr>
          <w:rFonts w:ascii="Georgia" w:hAnsi="Georgia"/>
          <w:sz w:val="20"/>
          <w:szCs w:val="20"/>
        </w:rPr>
      </w:pPr>
    </w:p>
    <w:p w:rsidRPr="00C10F08" w:rsidR="00C10F08" w:rsidP="008A733B" w:rsidRDefault="00C10F08" w14:paraId="28CA8BF6" w14:textId="77777777">
      <w:pPr>
        <w:spacing w:after="0"/>
        <w:rPr>
          <w:rFonts w:ascii="Georgia" w:hAnsi="Georgia"/>
          <w:sz w:val="20"/>
          <w:szCs w:val="20"/>
        </w:rPr>
      </w:pPr>
    </w:p>
    <w:p w:rsidRPr="00C10F08" w:rsidR="00C10F08" w:rsidP="433E82C2" w:rsidRDefault="00C10F08" w14:paraId="6D4D9758" w14:textId="3550D68D">
      <w:pPr>
        <w:pStyle w:val="KF2020Brdtekst"/>
        <w:spacing w:after="0"/>
        <w:rPr>
          <w:b w:val="1"/>
          <w:bCs w:val="1"/>
          <w:color w:val="0070C0"/>
          <w:lang w:val="nn-NO"/>
        </w:rPr>
      </w:pPr>
      <w:r w:rsidRPr="433E82C2" w:rsidR="00C10F08">
        <w:rPr>
          <w:b w:val="1"/>
          <w:bCs w:val="1"/>
          <w:lang w:val="nn-NO"/>
        </w:rPr>
        <w:t xml:space="preserve">Konflikt med </w:t>
      </w:r>
      <w:r w:rsidRPr="433E82C2" w:rsidR="5232C202">
        <w:rPr>
          <w:b w:val="1"/>
          <w:bCs w:val="1"/>
          <w:lang w:val="nn-NO"/>
        </w:rPr>
        <w:t>K</w:t>
      </w:r>
      <w:r w:rsidRPr="433E82C2" w:rsidR="00C10F08">
        <w:rPr>
          <w:b w:val="1"/>
          <w:bCs w:val="1"/>
          <w:lang w:val="nn-NO"/>
        </w:rPr>
        <w:t>ulturminne</w:t>
      </w:r>
      <w:r w:rsidRPr="433E82C2" w:rsidR="0B0FEF38">
        <w:rPr>
          <w:b w:val="1"/>
          <w:bCs w:val="1"/>
          <w:lang w:val="nn-NO"/>
        </w:rPr>
        <w:t>ID</w:t>
      </w:r>
      <w:r w:rsidRPr="433E82C2" w:rsidR="00C10F08">
        <w:rPr>
          <w:b w:val="1"/>
          <w:bCs w:val="1"/>
          <w:lang w:val="nn-NO"/>
        </w:rPr>
        <w:t xml:space="preserve"> </w:t>
      </w:r>
      <w:r w:rsidRPr="433E82C2" w:rsidR="00C10F08">
        <w:rPr>
          <w:b w:val="1"/>
          <w:bCs w:val="1"/>
          <w:color w:val="0070C0"/>
          <w:lang w:val="nn-NO"/>
        </w:rPr>
        <w:t>[xx]</w:t>
      </w:r>
      <w:r w:rsidRPr="433E82C2" w:rsidR="00C10F08">
        <w:rPr>
          <w:b w:val="1"/>
          <w:bCs w:val="1"/>
          <w:lang w:val="nn-NO"/>
        </w:rPr>
        <w:t xml:space="preserve">: </w:t>
      </w:r>
      <w:r w:rsidRPr="433E82C2" w:rsidR="00C10F08">
        <w:rPr>
          <w:b w:val="1"/>
          <w:bCs w:val="1"/>
          <w:color w:val="0070C0"/>
          <w:lang w:val="nn-NO"/>
        </w:rPr>
        <w:t>[type kulturminne]</w:t>
      </w:r>
    </w:p>
    <w:p w:rsidRPr="00C10F08" w:rsidR="00B92516" w:rsidP="00E91348" w:rsidRDefault="00B92516" w14:paraId="6A5CA208" w14:textId="77777777">
      <w:pPr>
        <w:spacing w:after="0" w:line="240" w:lineRule="auto"/>
        <w:rPr>
          <w:rFonts w:ascii="Georgia" w:hAnsi="Georgia"/>
          <w:b/>
          <w:sz w:val="20"/>
          <w:szCs w:val="20"/>
          <w:lang w:val="nn-NO"/>
        </w:rPr>
      </w:pPr>
    </w:p>
    <w:p w:rsidRPr="00C10F08" w:rsidR="009D44C2" w:rsidP="00E91348" w:rsidRDefault="009D44C2" w14:paraId="7EC0EACA" w14:textId="77777777">
      <w:pPr>
        <w:spacing w:after="0" w:line="240" w:lineRule="auto"/>
        <w:rPr>
          <w:rFonts w:ascii="Georgia" w:hAnsi="Georgia"/>
          <w:sz w:val="20"/>
          <w:szCs w:val="20"/>
        </w:rPr>
      </w:pPr>
    </w:p>
    <w:p w:rsidRPr="00C10F08" w:rsidR="009D44C2" w:rsidP="006A5421" w:rsidRDefault="00C10F08" w14:paraId="41D5096C" w14:textId="7370F9F0">
      <w:pPr>
        <w:spacing w:after="0" w:line="312" w:lineRule="auto"/>
        <w:rPr>
          <w:rFonts w:ascii="Georgia" w:hAnsi="Georgia"/>
          <w:sz w:val="20"/>
          <w:szCs w:val="20"/>
        </w:rPr>
      </w:pPr>
      <w:r w:rsidRPr="433E82C2" w:rsidR="00C10F08">
        <w:rPr>
          <w:rFonts w:ascii="Georgia" w:hAnsi="Georgia"/>
          <w:sz w:val="20"/>
          <w:szCs w:val="20"/>
        </w:rPr>
        <w:t xml:space="preserve">Vi viser til søknad datert </w:t>
      </w:r>
      <w:r w:rsidRPr="433E82C2" w:rsidR="00C10F08">
        <w:rPr>
          <w:rFonts w:ascii="Georgia" w:hAnsi="Georgia"/>
          <w:color w:val="0070C0"/>
          <w:sz w:val="20"/>
          <w:szCs w:val="20"/>
        </w:rPr>
        <w:t>[</w:t>
      </w:r>
      <w:r w:rsidRPr="433E82C2" w:rsidR="00C10F08">
        <w:rPr>
          <w:rFonts w:ascii="Georgia" w:hAnsi="Georgia"/>
          <w:color w:val="0070C0"/>
          <w:sz w:val="20"/>
          <w:szCs w:val="20"/>
        </w:rPr>
        <w:t xml:space="preserve">xx] </w:t>
      </w:r>
      <w:r w:rsidRPr="433E82C2" w:rsidR="00C10F08">
        <w:rPr>
          <w:rFonts w:ascii="Georgia" w:hAnsi="Georgia"/>
          <w:sz w:val="20"/>
          <w:szCs w:val="20"/>
        </w:rPr>
        <w:t xml:space="preserve">om å gjennomføre </w:t>
      </w:r>
      <w:r w:rsidRPr="433E82C2" w:rsidR="00C10F08">
        <w:rPr>
          <w:rFonts w:ascii="Georgia" w:hAnsi="Georgia"/>
          <w:color w:val="0070C0"/>
          <w:sz w:val="20"/>
          <w:szCs w:val="20"/>
        </w:rPr>
        <w:t xml:space="preserve">[type tiltak] </w:t>
      </w:r>
      <w:r w:rsidRPr="433E82C2" w:rsidR="00C10F08">
        <w:rPr>
          <w:rFonts w:ascii="Georgia" w:hAnsi="Georgia"/>
          <w:sz w:val="20"/>
          <w:szCs w:val="20"/>
        </w:rPr>
        <w:t xml:space="preserve">på </w:t>
      </w:r>
      <w:r w:rsidRPr="433E82C2" w:rsidR="00C10F08">
        <w:rPr>
          <w:rFonts w:ascii="Georgia" w:hAnsi="Georgia"/>
          <w:color w:val="0070C0"/>
          <w:sz w:val="20"/>
          <w:szCs w:val="20"/>
        </w:rPr>
        <w:t>[</w:t>
      </w:r>
      <w:r w:rsidRPr="433E82C2" w:rsidR="5A8DA7E3">
        <w:rPr>
          <w:rFonts w:ascii="Georgia" w:hAnsi="Georgia"/>
          <w:color w:val="0070C0"/>
          <w:sz w:val="20"/>
          <w:szCs w:val="20"/>
        </w:rPr>
        <w:t>K</w:t>
      </w:r>
      <w:r w:rsidRPr="433E82C2" w:rsidR="00C10F08">
        <w:rPr>
          <w:rFonts w:ascii="Georgia" w:hAnsi="Georgia"/>
          <w:color w:val="0070C0"/>
          <w:sz w:val="20"/>
          <w:szCs w:val="20"/>
        </w:rPr>
        <w:t>ulturminneID</w:t>
      </w:r>
      <w:r w:rsidRPr="433E82C2" w:rsidR="00C10F08">
        <w:rPr>
          <w:rFonts w:ascii="Georgia" w:hAnsi="Georgia"/>
          <w:color w:val="0070C0"/>
          <w:sz w:val="20"/>
          <w:szCs w:val="20"/>
        </w:rPr>
        <w:t>, sted, gnr/bnr, kommune, fylke]</w:t>
      </w:r>
      <w:r w:rsidRPr="433E82C2" w:rsidR="00C10F08">
        <w:rPr>
          <w:rFonts w:ascii="Georgia" w:hAnsi="Georgia"/>
          <w:sz w:val="20"/>
          <w:szCs w:val="20"/>
        </w:rPr>
        <w:t xml:space="preserve">. </w:t>
      </w:r>
      <w:r w:rsidRPr="433E82C2" w:rsidR="006A5421">
        <w:rPr>
          <w:rFonts w:ascii="Georgia" w:hAnsi="Georgia"/>
          <w:sz w:val="20"/>
          <w:szCs w:val="20"/>
        </w:rPr>
        <w:t xml:space="preserve"> </w:t>
      </w:r>
      <w:r w:rsidRPr="433E82C2" w:rsidR="00DA3DD6">
        <w:rPr>
          <w:rFonts w:ascii="Georgia" w:hAnsi="Georgia"/>
          <w:sz w:val="20"/>
          <w:szCs w:val="20"/>
        </w:rPr>
        <w:t>Etter</w:t>
      </w:r>
      <w:r w:rsidRPr="433E82C2" w:rsidR="00106066">
        <w:rPr>
          <w:rFonts w:ascii="Georgia" w:hAnsi="Georgia"/>
          <w:sz w:val="20"/>
          <w:szCs w:val="20"/>
        </w:rPr>
        <w:t xml:space="preserve"> kulturminneloven er inngrep i skipsfunn</w:t>
      </w:r>
      <w:r w:rsidRPr="433E82C2" w:rsidR="00B92516">
        <w:rPr>
          <w:rFonts w:ascii="Georgia" w:hAnsi="Georgia"/>
          <w:sz w:val="20"/>
          <w:szCs w:val="20"/>
        </w:rPr>
        <w:t xml:space="preserve"> </w:t>
      </w:r>
      <w:r w:rsidRPr="433E82C2" w:rsidR="00106066">
        <w:rPr>
          <w:rFonts w:ascii="Georgia" w:hAnsi="Georgia"/>
          <w:sz w:val="20"/>
          <w:szCs w:val="20"/>
        </w:rPr>
        <w:t>som er omfattet av § 14 første ledd</w:t>
      </w:r>
      <w:r w:rsidRPr="433E82C2" w:rsidR="00967F00">
        <w:rPr>
          <w:rFonts w:ascii="Georgia" w:hAnsi="Georgia"/>
          <w:sz w:val="20"/>
          <w:szCs w:val="20"/>
        </w:rPr>
        <w:t>,</w:t>
      </w:r>
      <w:r w:rsidRPr="433E82C2" w:rsidR="00106066">
        <w:rPr>
          <w:rFonts w:ascii="Georgia" w:hAnsi="Georgia"/>
          <w:sz w:val="20"/>
          <w:szCs w:val="20"/>
        </w:rPr>
        <w:t xml:space="preserve"> </w:t>
      </w:r>
      <w:r w:rsidRPr="433E82C2" w:rsidR="00B92516">
        <w:rPr>
          <w:rFonts w:ascii="Georgia" w:hAnsi="Georgia"/>
          <w:sz w:val="20"/>
          <w:szCs w:val="20"/>
        </w:rPr>
        <w:t xml:space="preserve">forbudt med mindre det foreligger tillatelse etter kulturminneloven § </w:t>
      </w:r>
      <w:r w:rsidRPr="433E82C2" w:rsidR="00106066">
        <w:rPr>
          <w:rFonts w:ascii="Georgia" w:hAnsi="Georgia"/>
          <w:sz w:val="20"/>
          <w:szCs w:val="20"/>
        </w:rPr>
        <w:t>14 andre ledd andre punktum</w:t>
      </w:r>
      <w:r w:rsidRPr="433E82C2" w:rsidR="00B92516">
        <w:rPr>
          <w:rFonts w:ascii="Georgia" w:hAnsi="Georgia"/>
          <w:sz w:val="20"/>
          <w:szCs w:val="20"/>
        </w:rPr>
        <w:t xml:space="preserve">. </w:t>
      </w:r>
      <w:bookmarkStart w:name="_GoBack" w:id="0"/>
      <w:bookmarkEnd w:id="0"/>
    </w:p>
    <w:p w:rsidRPr="00C10F08" w:rsidR="00C10F08" w:rsidP="00C10F08" w:rsidRDefault="00C10F08" w14:paraId="59CDCA14" w14:textId="77777777">
      <w:pPr>
        <w:spacing w:after="0" w:line="312" w:lineRule="auto"/>
        <w:rPr>
          <w:rFonts w:ascii="Georgia" w:hAnsi="Georgia"/>
          <w:sz w:val="20"/>
          <w:szCs w:val="20"/>
        </w:rPr>
      </w:pPr>
    </w:p>
    <w:p w:rsidRPr="00C10F08" w:rsidR="00C10F08" w:rsidP="00C10F08" w:rsidRDefault="00C10F08" w14:paraId="46CE3902" w14:textId="0A9586ED">
      <w:pPr>
        <w:spacing w:after="0" w:line="312" w:lineRule="auto"/>
        <w:rPr>
          <w:rFonts w:ascii="Georgia" w:hAnsi="Georgia"/>
          <w:sz w:val="20"/>
          <w:szCs w:val="20"/>
        </w:rPr>
      </w:pPr>
      <w:r w:rsidRPr="00C10F08">
        <w:rPr>
          <w:rFonts w:ascii="Georgia" w:hAnsi="Georgia"/>
          <w:sz w:val="20"/>
          <w:szCs w:val="20"/>
        </w:rPr>
        <w:t>Etter forskrift om fastsetting av myndighet mv. etter kulturminneloven §§ 3 (2) og 4, har fylkeskommunen/Sametinget myndighet til å gi slik tillatelse basert på tilrådninger fra gjeldende forvaltningsmuseum</w:t>
      </w:r>
      <w:r w:rsidRPr="00C10F08">
        <w:rPr>
          <w:rFonts w:ascii="Georgia" w:hAnsi="Georgia"/>
          <w:color w:val="0070C0"/>
          <w:sz w:val="20"/>
          <w:szCs w:val="20"/>
        </w:rPr>
        <w:t>.</w:t>
      </w:r>
      <w:r w:rsidRPr="00C10F08">
        <w:rPr>
          <w:rFonts w:ascii="Georgia" w:hAnsi="Georgia"/>
          <w:sz w:val="20"/>
          <w:szCs w:val="20"/>
        </w:rPr>
        <w:t xml:space="preserve"> Riksantikvaren har myndighet etter forskriften § 2 (1) til å fastsette omfanget og kostnader i eget vedtak, basert på vedtaket og vilkårene fylkeskommunen/Sametinget har gitt.</w:t>
      </w:r>
    </w:p>
    <w:p w:rsidRPr="00C10F08" w:rsidR="00B92516" w:rsidP="00E91348" w:rsidRDefault="00B92516" w14:paraId="3C827CE3" w14:textId="77777777">
      <w:pPr>
        <w:spacing w:after="0" w:line="240" w:lineRule="auto"/>
        <w:rPr>
          <w:rFonts w:ascii="Georgia" w:hAnsi="Georgia"/>
          <w:sz w:val="20"/>
          <w:szCs w:val="20"/>
        </w:rPr>
      </w:pPr>
    </w:p>
    <w:p w:rsidRPr="00F02BE7" w:rsidR="00C10F08" w:rsidP="00C10F08" w:rsidRDefault="00C10F08" w14:paraId="52FA353D" w14:textId="77777777">
      <w:pPr>
        <w:spacing w:after="0" w:line="312" w:lineRule="auto"/>
        <w:rPr>
          <w:rFonts w:ascii="Georgia" w:hAnsi="Georgia"/>
          <w:b/>
          <w:sz w:val="20"/>
          <w:szCs w:val="20"/>
        </w:rPr>
      </w:pPr>
      <w:r w:rsidRPr="00F02BE7">
        <w:rPr>
          <w:rFonts w:ascii="Georgia" w:hAnsi="Georgia"/>
          <w:b/>
          <w:sz w:val="20"/>
          <w:szCs w:val="20"/>
        </w:rPr>
        <w:t>Vedtak</w:t>
      </w:r>
    </w:p>
    <w:p w:rsidR="00C10F08" w:rsidP="00C10F08" w:rsidRDefault="00C10F08" w14:paraId="63D950E8" w14:textId="1EAC12DA">
      <w:pPr>
        <w:spacing w:after="0" w:line="312" w:lineRule="auto"/>
        <w:rPr>
          <w:rFonts w:ascii="Georgia" w:hAnsi="Georgia"/>
          <w:sz w:val="20"/>
          <w:szCs w:val="20"/>
        </w:rPr>
      </w:pPr>
      <w:r w:rsidRPr="00F02BE7">
        <w:rPr>
          <w:rFonts w:ascii="Georgia" w:hAnsi="Georgia"/>
          <w:sz w:val="20"/>
          <w:szCs w:val="20"/>
        </w:rPr>
        <w:t xml:space="preserve">Med hjemmel i kulturminneloven § </w:t>
      </w:r>
      <w:r>
        <w:rPr>
          <w:rFonts w:ascii="Georgia" w:hAnsi="Georgia"/>
          <w:sz w:val="20"/>
          <w:szCs w:val="20"/>
        </w:rPr>
        <w:t xml:space="preserve">14 andre </w:t>
      </w:r>
      <w:r w:rsidRPr="00F02BE7">
        <w:rPr>
          <w:rFonts w:ascii="Georgia" w:hAnsi="Georgia"/>
          <w:sz w:val="20"/>
          <w:szCs w:val="20"/>
        </w:rPr>
        <w:t xml:space="preserve">ledd fatter </w:t>
      </w:r>
      <w:r w:rsidRPr="00136043">
        <w:rPr>
          <w:rFonts w:ascii="Georgia" w:hAnsi="Georgia"/>
          <w:color w:val="0070C0"/>
          <w:sz w:val="20"/>
          <w:szCs w:val="20"/>
        </w:rPr>
        <w:t xml:space="preserve">[kulturminnemyndighet] </w:t>
      </w:r>
      <w:r w:rsidRPr="00F02BE7">
        <w:rPr>
          <w:rFonts w:ascii="Georgia" w:hAnsi="Georgia"/>
          <w:sz w:val="20"/>
          <w:szCs w:val="20"/>
        </w:rPr>
        <w:t>følgende vedtak:</w:t>
      </w:r>
    </w:p>
    <w:p w:rsidRPr="00F02BE7" w:rsidR="00C10F08" w:rsidP="00C10F08" w:rsidRDefault="00C10F08" w14:paraId="2301B5C4" w14:textId="77777777">
      <w:pPr>
        <w:spacing w:after="0" w:line="312" w:lineRule="auto"/>
        <w:rPr>
          <w:rFonts w:ascii="Georgia" w:hAnsi="Georgia"/>
          <w:sz w:val="20"/>
          <w:szCs w:val="20"/>
        </w:rPr>
      </w:pPr>
    </w:p>
    <w:p w:rsidR="00C10F08" w:rsidP="00C10F08" w:rsidRDefault="00C10F08" w14:paraId="13A6DFBF" w14:textId="3C2FA3E4">
      <w:pPr>
        <w:spacing w:after="0" w:line="312" w:lineRule="auto"/>
        <w:rPr>
          <w:rFonts w:ascii="Georgia" w:hAnsi="Georgia"/>
          <w:color w:val="0070C0"/>
          <w:sz w:val="20"/>
          <w:szCs w:val="20"/>
        </w:rPr>
      </w:pPr>
      <w:r w:rsidRPr="433E82C2" w:rsidR="00C10F08">
        <w:rPr>
          <w:rFonts w:ascii="Georgia" w:hAnsi="Georgia"/>
          <w:sz w:val="20"/>
          <w:szCs w:val="20"/>
        </w:rPr>
        <w:t xml:space="preserve">I forbindelse med </w:t>
      </w:r>
      <w:r w:rsidRPr="433E82C2" w:rsidR="00C10F08">
        <w:rPr>
          <w:rFonts w:ascii="Georgia" w:hAnsi="Georgia"/>
          <w:color w:val="0070C0"/>
          <w:sz w:val="20"/>
          <w:szCs w:val="20"/>
        </w:rPr>
        <w:t xml:space="preserve">[kort beskrivelse av tiltaket] </w:t>
      </w:r>
      <w:r w:rsidRPr="433E82C2" w:rsidR="00C10F08">
        <w:rPr>
          <w:rFonts w:ascii="Georgia" w:hAnsi="Georgia"/>
          <w:sz w:val="20"/>
          <w:szCs w:val="20"/>
        </w:rPr>
        <w:t xml:space="preserve">gis det med dette tillatelse til </w:t>
      </w:r>
      <w:r w:rsidRPr="433E82C2" w:rsidR="00C10F08">
        <w:rPr>
          <w:rFonts w:ascii="Georgia" w:hAnsi="Georgia"/>
          <w:color w:val="0070C0"/>
          <w:sz w:val="20"/>
          <w:szCs w:val="20"/>
        </w:rPr>
        <w:t>[beskrivelse av inngrep</w:t>
      </w:r>
      <w:r w:rsidRPr="433E82C2" w:rsidR="00967F00">
        <w:rPr>
          <w:rFonts w:ascii="Georgia" w:hAnsi="Georgia"/>
          <w:color w:val="0070C0"/>
          <w:sz w:val="20"/>
          <w:szCs w:val="20"/>
        </w:rPr>
        <w:t xml:space="preserve"> i</w:t>
      </w:r>
      <w:r w:rsidRPr="433E82C2" w:rsidR="00C10F08">
        <w:rPr>
          <w:rFonts w:ascii="Georgia" w:hAnsi="Georgia"/>
          <w:color w:val="0070C0"/>
          <w:sz w:val="20"/>
          <w:szCs w:val="20"/>
        </w:rPr>
        <w:t xml:space="preserve">, evt. fjerning av] </w:t>
      </w:r>
      <w:r w:rsidRPr="433E82C2" w:rsidR="00C10F08">
        <w:rPr>
          <w:rFonts w:ascii="Georgia" w:hAnsi="Georgia"/>
          <w:sz w:val="20"/>
          <w:szCs w:val="20"/>
        </w:rPr>
        <w:t>skipsfunn,</w:t>
      </w:r>
      <w:r w:rsidRPr="433E82C2" w:rsidR="00C10F08">
        <w:rPr>
          <w:rFonts w:ascii="Georgia" w:hAnsi="Georgia"/>
          <w:color w:val="0070C0"/>
          <w:sz w:val="20"/>
          <w:szCs w:val="20"/>
        </w:rPr>
        <w:t xml:space="preserve"> </w:t>
      </w:r>
      <w:r w:rsidRPr="433E82C2" w:rsidR="00C10F08">
        <w:rPr>
          <w:rFonts w:ascii="Georgia" w:hAnsi="Georgia"/>
          <w:color w:val="0070C0"/>
          <w:sz w:val="20"/>
          <w:szCs w:val="20"/>
        </w:rPr>
        <w:t xml:space="preserve">[type, antall, </w:t>
      </w:r>
      <w:r w:rsidRPr="433E82C2" w:rsidR="7413A178">
        <w:rPr>
          <w:rFonts w:ascii="Georgia" w:hAnsi="Georgia"/>
          <w:color w:val="0070C0"/>
          <w:sz w:val="20"/>
          <w:szCs w:val="20"/>
        </w:rPr>
        <w:t>K</w:t>
      </w:r>
      <w:r w:rsidRPr="433E82C2" w:rsidR="00C10F08">
        <w:rPr>
          <w:rFonts w:ascii="Georgia" w:hAnsi="Georgia"/>
          <w:color w:val="0070C0"/>
          <w:sz w:val="20"/>
          <w:szCs w:val="20"/>
        </w:rPr>
        <w:t>ulturminneID</w:t>
      </w:r>
      <w:r w:rsidRPr="433E82C2" w:rsidR="00C10F08">
        <w:rPr>
          <w:rFonts w:ascii="Georgia" w:hAnsi="Georgia"/>
          <w:color w:val="0070C0"/>
          <w:sz w:val="20"/>
          <w:szCs w:val="20"/>
        </w:rPr>
        <w:t>,</w:t>
      </w:r>
      <w:r w:rsidRPr="433E82C2" w:rsidR="00C10F08">
        <w:rPr>
          <w:rFonts w:ascii="Georgia" w:hAnsi="Georgia"/>
          <w:color w:val="0070C0"/>
          <w:sz w:val="20"/>
          <w:szCs w:val="20"/>
        </w:rPr>
        <w:t xml:space="preserve"> gårdsnavn, gnr/bnr, kommune]</w:t>
      </w:r>
      <w:r w:rsidRPr="433E82C2" w:rsidR="00C10F08">
        <w:rPr>
          <w:rFonts w:ascii="Georgia" w:hAnsi="Georgia"/>
          <w:sz w:val="20"/>
          <w:szCs w:val="20"/>
        </w:rPr>
        <w:t xml:space="preserve">, jf. avmerking på vedlagt kart, datert </w:t>
      </w:r>
      <w:r w:rsidRPr="433E82C2" w:rsidR="00C10F08">
        <w:rPr>
          <w:rFonts w:ascii="Georgia" w:hAnsi="Georgia"/>
          <w:color w:val="0070C0"/>
          <w:sz w:val="20"/>
          <w:szCs w:val="20"/>
        </w:rPr>
        <w:t>[xx]</w:t>
      </w:r>
      <w:r w:rsidRPr="433E82C2" w:rsidR="00C10F08">
        <w:rPr>
          <w:rFonts w:ascii="Georgia" w:hAnsi="Georgia"/>
          <w:sz w:val="20"/>
          <w:szCs w:val="20"/>
        </w:rPr>
        <w:t>.</w:t>
      </w:r>
      <w:r w:rsidRPr="433E82C2" w:rsidR="00C10F08">
        <w:rPr>
          <w:rFonts w:ascii="Georgia" w:hAnsi="Georgia"/>
          <w:color w:val="0070C0"/>
          <w:sz w:val="20"/>
          <w:szCs w:val="20"/>
        </w:rPr>
        <w:t xml:space="preserve"> </w:t>
      </w:r>
    </w:p>
    <w:p w:rsidR="00C10F08" w:rsidP="00C10F08" w:rsidRDefault="00C10F08" w14:paraId="03E25711" w14:textId="77777777">
      <w:pPr>
        <w:spacing w:after="0" w:line="312" w:lineRule="auto"/>
        <w:rPr>
          <w:rFonts w:ascii="Georgia" w:hAnsi="Georgia"/>
          <w:color w:val="0070C0"/>
          <w:sz w:val="20"/>
          <w:szCs w:val="20"/>
        </w:rPr>
      </w:pPr>
    </w:p>
    <w:p w:rsidR="00C10F08" w:rsidP="00C10F08" w:rsidRDefault="00C10F08" w14:paraId="1D32CEE4" w14:textId="77777777">
      <w:pPr>
        <w:spacing w:after="0" w:line="312" w:lineRule="auto"/>
        <w:rPr>
          <w:rFonts w:ascii="Georgia" w:hAnsi="Georgia"/>
          <w:sz w:val="20"/>
          <w:szCs w:val="20"/>
        </w:rPr>
      </w:pPr>
      <w:r w:rsidRPr="00F02BE7">
        <w:rPr>
          <w:rFonts w:ascii="Georgia" w:hAnsi="Georgia"/>
          <w:sz w:val="20"/>
          <w:szCs w:val="20"/>
        </w:rPr>
        <w:t>Tillatelsen gjelder bare det omsøkte tiltaket og bortfaller dersom tiltaket ikke er iverksatt innen 3 år fra dette brevet er mottatt.</w:t>
      </w:r>
    </w:p>
    <w:p w:rsidR="006A5421" w:rsidP="006A5421" w:rsidRDefault="006A5421" w14:paraId="36588FF7" w14:textId="77777777">
      <w:pPr>
        <w:spacing w:after="0" w:line="312" w:lineRule="auto"/>
        <w:rPr>
          <w:rFonts w:ascii="Georgia" w:hAnsi="Georgia"/>
          <w:b/>
          <w:sz w:val="20"/>
          <w:szCs w:val="20"/>
        </w:rPr>
      </w:pPr>
    </w:p>
    <w:p w:rsidRPr="00F02BE7" w:rsidR="006A5421" w:rsidP="006A5421" w:rsidRDefault="006A5421" w14:paraId="0E599A10" w14:textId="24ADB07E">
      <w:pPr>
        <w:spacing w:after="0" w:line="312" w:lineRule="auto"/>
        <w:rPr>
          <w:rFonts w:ascii="Georgia" w:hAnsi="Georgia"/>
          <w:b/>
          <w:sz w:val="20"/>
          <w:szCs w:val="20"/>
        </w:rPr>
      </w:pPr>
      <w:r w:rsidRPr="00F02BE7">
        <w:rPr>
          <w:rFonts w:ascii="Georgia" w:hAnsi="Georgia"/>
          <w:b/>
          <w:sz w:val="20"/>
          <w:szCs w:val="20"/>
        </w:rPr>
        <w:t>Vilkår</w:t>
      </w:r>
    </w:p>
    <w:p w:rsidRPr="00F02BE7" w:rsidR="006A5421" w:rsidP="006A5421" w:rsidRDefault="006A5421" w14:paraId="1E7817E1" w14:textId="77777777">
      <w:pPr>
        <w:spacing w:after="0" w:line="312" w:lineRule="auto"/>
        <w:rPr>
          <w:rFonts w:ascii="Georgia" w:hAnsi="Georgia"/>
          <w:sz w:val="20"/>
          <w:szCs w:val="20"/>
        </w:rPr>
      </w:pPr>
      <w:r w:rsidRPr="00F02BE7">
        <w:rPr>
          <w:rFonts w:ascii="Georgia" w:hAnsi="Georgia"/>
          <w:sz w:val="20"/>
          <w:szCs w:val="20"/>
        </w:rPr>
        <w:t xml:space="preserve">Tillatelsen gis på følgende vilkår: </w:t>
      </w:r>
    </w:p>
    <w:p w:rsidRPr="00F02BE7" w:rsidR="006A5421" w:rsidP="006A5421" w:rsidRDefault="006A5421" w14:paraId="0038D1D5" w14:textId="77777777">
      <w:pPr>
        <w:spacing w:after="0" w:line="312" w:lineRule="auto"/>
        <w:rPr>
          <w:rFonts w:ascii="Georgia" w:hAnsi="Georgia"/>
          <w:sz w:val="20"/>
          <w:szCs w:val="20"/>
        </w:rPr>
      </w:pPr>
      <w:r w:rsidRPr="00F02BE7">
        <w:rPr>
          <w:rFonts w:ascii="Georgia" w:hAnsi="Georgia"/>
          <w:color w:val="0070C0"/>
          <w:sz w:val="20"/>
          <w:szCs w:val="20"/>
        </w:rPr>
        <w:t>[Navn på utgravende instans]</w:t>
      </w:r>
      <w:r w:rsidRPr="00F02BE7">
        <w:rPr>
          <w:rFonts w:ascii="Georgia" w:hAnsi="Georgia"/>
          <w:sz w:val="20"/>
          <w:szCs w:val="20"/>
        </w:rPr>
        <w:t xml:space="preserve"> skal før anlegg</w:t>
      </w:r>
      <w:r>
        <w:rPr>
          <w:rFonts w:ascii="Georgia" w:hAnsi="Georgia"/>
          <w:sz w:val="20"/>
          <w:szCs w:val="20"/>
        </w:rPr>
        <w:t>s</w:t>
      </w:r>
      <w:r w:rsidRPr="00F02BE7">
        <w:rPr>
          <w:rFonts w:ascii="Georgia" w:hAnsi="Georgia"/>
          <w:sz w:val="20"/>
          <w:szCs w:val="20"/>
        </w:rPr>
        <w:t xml:space="preserve">start foreta en arkeologisk gransking </w:t>
      </w:r>
      <w:r w:rsidRPr="00F02BE7">
        <w:rPr>
          <w:rFonts w:ascii="Georgia" w:hAnsi="Georgia"/>
          <w:color w:val="0070C0"/>
          <w:sz w:val="20"/>
          <w:szCs w:val="20"/>
        </w:rPr>
        <w:t>[beskriv vilkårene nærmere]</w:t>
      </w:r>
      <w:r w:rsidRPr="00F02BE7">
        <w:rPr>
          <w:rFonts w:ascii="Georgia" w:hAnsi="Georgia"/>
          <w:sz w:val="20"/>
          <w:szCs w:val="20"/>
        </w:rPr>
        <w:t xml:space="preserve"> av de nevnte kulturminnene.</w:t>
      </w:r>
    </w:p>
    <w:p w:rsidR="006A5421" w:rsidP="0010619D" w:rsidRDefault="006A5421" w14:paraId="1ED7B0C3" w14:textId="77777777">
      <w:pPr>
        <w:spacing w:after="0" w:line="240" w:lineRule="auto"/>
        <w:rPr>
          <w:rFonts w:ascii="Georgia" w:hAnsi="Georgia"/>
          <w:sz w:val="20"/>
          <w:szCs w:val="20"/>
        </w:rPr>
      </w:pPr>
    </w:p>
    <w:p w:rsidR="006A5421" w:rsidP="0010619D" w:rsidRDefault="006A5421" w14:paraId="79AA1E4E" w14:textId="77777777">
      <w:pPr>
        <w:spacing w:after="0" w:line="240" w:lineRule="auto"/>
        <w:rPr>
          <w:rFonts w:ascii="Georgia" w:hAnsi="Georgia"/>
          <w:sz w:val="20"/>
          <w:szCs w:val="20"/>
        </w:rPr>
      </w:pPr>
    </w:p>
    <w:p w:rsidRPr="00C10F08" w:rsidR="0010619D" w:rsidP="0010619D" w:rsidRDefault="00B92516" w14:paraId="750A13C8" w14:textId="53A4F078">
      <w:pPr>
        <w:spacing w:after="0" w:line="240" w:lineRule="auto"/>
        <w:rPr>
          <w:rFonts w:ascii="Georgia" w:hAnsi="Georgia"/>
          <w:b/>
          <w:sz w:val="20"/>
          <w:szCs w:val="20"/>
        </w:rPr>
      </w:pPr>
      <w:r w:rsidRPr="00C10F08">
        <w:rPr>
          <w:rFonts w:ascii="Georgia" w:hAnsi="Georgia"/>
          <w:b/>
          <w:sz w:val="20"/>
          <w:szCs w:val="20"/>
        </w:rPr>
        <w:t xml:space="preserve">Beskrivelse av </w:t>
      </w:r>
      <w:r w:rsidRPr="00C10F08" w:rsidR="00475969">
        <w:rPr>
          <w:rFonts w:ascii="Georgia" w:hAnsi="Georgia"/>
          <w:b/>
          <w:sz w:val="20"/>
          <w:szCs w:val="20"/>
        </w:rPr>
        <w:t>skipsfunn</w:t>
      </w:r>
    </w:p>
    <w:p w:rsidRPr="006A5421" w:rsidR="00B92516" w:rsidP="006A5421" w:rsidRDefault="006A5421" w14:paraId="1EA5E016" w14:textId="61936195">
      <w:pPr>
        <w:spacing w:after="0" w:line="312" w:lineRule="auto"/>
        <w:rPr>
          <w:rFonts w:ascii="Georgia" w:hAnsi="Georgia"/>
          <w:sz w:val="20"/>
          <w:szCs w:val="20"/>
        </w:rPr>
      </w:pPr>
      <w:r w:rsidRPr="00F02BE7">
        <w:rPr>
          <w:rFonts w:ascii="Georgia" w:hAnsi="Georgia"/>
          <w:color w:val="0070C0"/>
          <w:sz w:val="20"/>
          <w:szCs w:val="20"/>
        </w:rPr>
        <w:t>[Beskriv det som er registrert]</w:t>
      </w:r>
    </w:p>
    <w:p w:rsidRPr="00F02BE7" w:rsidR="006A5421" w:rsidP="006A5421" w:rsidRDefault="006A5421" w14:paraId="46A9B59F" w14:textId="77777777">
      <w:pPr>
        <w:spacing w:after="0" w:line="312" w:lineRule="auto"/>
        <w:rPr>
          <w:rFonts w:ascii="Georgia" w:hAnsi="Georgia"/>
          <w:sz w:val="20"/>
          <w:szCs w:val="20"/>
        </w:rPr>
      </w:pPr>
    </w:p>
    <w:p w:rsidRPr="00F02BE7" w:rsidR="006A5421" w:rsidP="006A5421" w:rsidRDefault="006A5421" w14:paraId="77A97830" w14:textId="77777777">
      <w:pPr>
        <w:spacing w:after="0" w:line="312" w:lineRule="auto"/>
        <w:rPr>
          <w:rFonts w:ascii="Georgia" w:hAnsi="Georgia"/>
          <w:b/>
          <w:sz w:val="20"/>
          <w:szCs w:val="20"/>
        </w:rPr>
      </w:pPr>
      <w:r w:rsidRPr="00F02BE7">
        <w:rPr>
          <w:rFonts w:ascii="Georgia" w:hAnsi="Georgia"/>
          <w:b/>
          <w:sz w:val="20"/>
          <w:szCs w:val="20"/>
        </w:rPr>
        <w:t>Beskrivelse av det omsøkte tiltak</w:t>
      </w:r>
    </w:p>
    <w:p w:rsidRPr="001A4697" w:rsidR="006A5421" w:rsidP="006A5421" w:rsidRDefault="006A5421" w14:paraId="3B74CB10" w14:textId="77777777">
      <w:pPr>
        <w:pStyle w:val="KF2020Brdtekst"/>
        <w:spacing w:after="0"/>
        <w:rPr>
          <w:color w:val="0070C0"/>
        </w:rPr>
      </w:pPr>
      <w:r w:rsidRPr="001A4697">
        <w:rPr>
          <w:color w:val="0070C0"/>
        </w:rPr>
        <w:t>[Kortfattet beskrivelse av det omsøkte tiltaket. Samfunnsmessige hensyn. Alternativ.</w:t>
      </w:r>
    </w:p>
    <w:p w:rsidRPr="00812AEF" w:rsidR="006A5421" w:rsidP="006A5421" w:rsidRDefault="006A5421" w14:paraId="0A9F07F2" w14:textId="77777777">
      <w:pPr>
        <w:pStyle w:val="KF2020Brdtekst"/>
        <w:spacing w:after="0"/>
        <w:rPr>
          <w:color w:val="0070C0"/>
        </w:rPr>
      </w:pPr>
      <w:r w:rsidRPr="001A4697">
        <w:rPr>
          <w:color w:val="0070C0"/>
        </w:rPr>
        <w:t>Beskrivelse av konflikten mellom tiltaket og kulturminnet.]</w:t>
      </w:r>
    </w:p>
    <w:p w:rsidRPr="00C10F08" w:rsidR="00B92516" w:rsidP="00E91348" w:rsidRDefault="00B92516" w14:paraId="62B0F31D" w14:textId="77777777">
      <w:pPr>
        <w:spacing w:after="0" w:line="240" w:lineRule="auto"/>
        <w:rPr>
          <w:rFonts w:ascii="Georgia" w:hAnsi="Georgia"/>
          <w:color w:val="0070C0"/>
          <w:sz w:val="20"/>
          <w:szCs w:val="20"/>
        </w:rPr>
      </w:pPr>
    </w:p>
    <w:p w:rsidRPr="006A5421" w:rsidR="00B92516" w:rsidP="00E91348" w:rsidRDefault="000D1E78" w14:paraId="396B7D45" w14:textId="4ADFB7CB">
      <w:pPr>
        <w:spacing w:after="0" w:line="240" w:lineRule="auto"/>
        <w:rPr>
          <w:rFonts w:ascii="Georgia" w:hAnsi="Georgia"/>
          <w:b/>
          <w:sz w:val="20"/>
          <w:szCs w:val="20"/>
        </w:rPr>
      </w:pPr>
      <w:r w:rsidRPr="006A5421">
        <w:rPr>
          <w:rFonts w:ascii="Georgia" w:hAnsi="Georgia"/>
          <w:b/>
          <w:color w:val="0070C0"/>
          <w:sz w:val="20"/>
          <w:szCs w:val="20"/>
        </w:rPr>
        <w:t>[</w:t>
      </w:r>
      <w:r w:rsidRPr="006A5421" w:rsidR="0010619D">
        <w:rPr>
          <w:rFonts w:ascii="Georgia" w:hAnsi="Georgia"/>
          <w:b/>
          <w:color w:val="0070C0"/>
          <w:sz w:val="20"/>
          <w:szCs w:val="20"/>
        </w:rPr>
        <w:t>F</w:t>
      </w:r>
      <w:r w:rsidRPr="006A5421" w:rsidR="00B92516">
        <w:rPr>
          <w:rFonts w:ascii="Georgia" w:hAnsi="Georgia"/>
          <w:b/>
          <w:color w:val="0070C0"/>
          <w:sz w:val="20"/>
          <w:szCs w:val="20"/>
        </w:rPr>
        <w:t>orvaltningsmuseum</w:t>
      </w:r>
      <w:r w:rsidRPr="006A5421">
        <w:rPr>
          <w:rFonts w:ascii="Georgia" w:hAnsi="Georgia"/>
          <w:b/>
          <w:color w:val="0070C0"/>
          <w:sz w:val="20"/>
          <w:szCs w:val="20"/>
        </w:rPr>
        <w:t>]</w:t>
      </w:r>
      <w:r w:rsidRPr="006A5421" w:rsidR="00B92516">
        <w:rPr>
          <w:rFonts w:ascii="Georgia" w:hAnsi="Georgia"/>
          <w:b/>
          <w:color w:val="FF0000"/>
          <w:sz w:val="20"/>
          <w:szCs w:val="20"/>
        </w:rPr>
        <w:t xml:space="preserve"> </w:t>
      </w:r>
      <w:r w:rsidRPr="006A5421" w:rsidR="00B92516">
        <w:rPr>
          <w:rFonts w:ascii="Georgia" w:hAnsi="Georgia"/>
          <w:b/>
          <w:sz w:val="20"/>
          <w:szCs w:val="20"/>
        </w:rPr>
        <w:t>uttaler</w:t>
      </w:r>
    </w:p>
    <w:p w:rsidRPr="006A5421" w:rsidR="00B92516" w:rsidP="00C31644" w:rsidRDefault="00B92516" w14:paraId="6BB1A2D2" w14:textId="77777777">
      <w:pPr>
        <w:spacing w:after="0" w:line="276" w:lineRule="auto"/>
        <w:rPr>
          <w:rFonts w:ascii="Georgia" w:hAnsi="Georgia"/>
          <w:color w:val="FF0000"/>
          <w:sz w:val="20"/>
          <w:szCs w:val="20"/>
        </w:rPr>
      </w:pPr>
      <w:r w:rsidRPr="006A5421">
        <w:rPr>
          <w:rFonts w:ascii="Georgia" w:hAnsi="Georgia"/>
          <w:color w:val="0070C0"/>
          <w:sz w:val="20"/>
          <w:szCs w:val="20"/>
        </w:rPr>
        <w:t>Et resymé av forvaltningsmuseets vurderinger og anbefalinger.</w:t>
      </w:r>
    </w:p>
    <w:p w:rsidRPr="006A5421" w:rsidR="002F0C3E" w:rsidP="00C31644" w:rsidRDefault="000D1E78" w14:paraId="18C03B91" w14:textId="74D1C5FC">
      <w:pPr>
        <w:spacing w:after="0" w:line="276" w:lineRule="auto"/>
        <w:rPr>
          <w:rFonts w:ascii="Georgia" w:hAnsi="Georgia"/>
          <w:sz w:val="20"/>
          <w:szCs w:val="20"/>
        </w:rPr>
      </w:pPr>
      <w:r w:rsidRPr="006A5421">
        <w:rPr>
          <w:rFonts w:ascii="Georgia" w:hAnsi="Georgia"/>
          <w:color w:val="0070C0"/>
          <w:sz w:val="20"/>
          <w:szCs w:val="20"/>
        </w:rPr>
        <w:t>[</w:t>
      </w:r>
      <w:r w:rsidRPr="006A5421" w:rsidR="00B92516">
        <w:rPr>
          <w:rFonts w:ascii="Georgia" w:hAnsi="Georgia"/>
          <w:color w:val="0070C0"/>
          <w:sz w:val="20"/>
          <w:szCs w:val="20"/>
        </w:rPr>
        <w:t>forvaltningsmuseum</w:t>
      </w:r>
      <w:r w:rsidRPr="006A5421">
        <w:rPr>
          <w:rFonts w:ascii="Georgia" w:hAnsi="Georgia"/>
          <w:color w:val="0070C0"/>
          <w:sz w:val="20"/>
          <w:szCs w:val="20"/>
        </w:rPr>
        <w:t>]</w:t>
      </w:r>
      <w:r w:rsidRPr="006A5421" w:rsidR="00B92516">
        <w:rPr>
          <w:rFonts w:ascii="Georgia" w:hAnsi="Georgia"/>
          <w:color w:val="FF0000"/>
          <w:sz w:val="20"/>
          <w:szCs w:val="20"/>
        </w:rPr>
        <w:t xml:space="preserve"> </w:t>
      </w:r>
      <w:r w:rsidRPr="006A5421" w:rsidR="00B92516">
        <w:rPr>
          <w:rFonts w:ascii="Georgia" w:hAnsi="Georgia"/>
          <w:sz w:val="20"/>
          <w:szCs w:val="20"/>
        </w:rPr>
        <w:t xml:space="preserve">har i brev datert </w:t>
      </w:r>
      <w:r w:rsidRPr="006A5421" w:rsidR="0010619D">
        <w:rPr>
          <w:rFonts w:ascii="Georgia" w:hAnsi="Georgia"/>
          <w:color w:val="4472C4" w:themeColor="accent1"/>
          <w:sz w:val="20"/>
          <w:szCs w:val="20"/>
        </w:rPr>
        <w:t>[dato]</w:t>
      </w:r>
      <w:r w:rsidRPr="006A5421" w:rsidR="00B92516">
        <w:rPr>
          <w:rFonts w:ascii="Georgia" w:hAnsi="Georgia"/>
          <w:color w:val="4472C4" w:themeColor="accent1"/>
          <w:sz w:val="20"/>
          <w:szCs w:val="20"/>
        </w:rPr>
        <w:t xml:space="preserve"> </w:t>
      </w:r>
      <w:r w:rsidRPr="006A5421" w:rsidR="00B92516">
        <w:rPr>
          <w:rFonts w:ascii="Georgia" w:hAnsi="Georgia"/>
          <w:sz w:val="20"/>
          <w:szCs w:val="20"/>
        </w:rPr>
        <w:t xml:space="preserve">uttalt seg til søknaden. </w:t>
      </w:r>
      <w:r w:rsidRPr="006A5421" w:rsidR="002F0C3E">
        <w:rPr>
          <w:rFonts w:ascii="Georgia" w:hAnsi="Georgia"/>
          <w:sz w:val="20"/>
          <w:szCs w:val="20"/>
        </w:rPr>
        <w:t>Museet</w:t>
      </w:r>
      <w:r w:rsidR="006A5421">
        <w:rPr>
          <w:rFonts w:ascii="Georgia" w:hAnsi="Georgia"/>
          <w:sz w:val="20"/>
          <w:szCs w:val="20"/>
        </w:rPr>
        <w:t xml:space="preserve"> </w:t>
      </w:r>
      <w:r w:rsidRPr="006A5421" w:rsidR="002F0C3E">
        <w:rPr>
          <w:rFonts w:ascii="Georgia" w:hAnsi="Georgia"/>
          <w:sz w:val="20"/>
          <w:szCs w:val="20"/>
        </w:rPr>
        <w:t xml:space="preserve">tilrår </w:t>
      </w:r>
      <w:r w:rsidRPr="006A5421" w:rsidR="006A5421">
        <w:rPr>
          <w:rFonts w:ascii="Georgia" w:hAnsi="Georgia"/>
          <w:color w:val="0070C0"/>
        </w:rPr>
        <w:t>[gi et resymé av forvaltningsmuseets vurderinger og anbefalinger]</w:t>
      </w:r>
    </w:p>
    <w:p w:rsidRPr="006A5421" w:rsidR="00B92516" w:rsidP="00C31644" w:rsidRDefault="00B92516" w14:paraId="21B9E519" w14:textId="77777777">
      <w:pPr>
        <w:spacing w:after="0" w:line="276" w:lineRule="auto"/>
        <w:rPr>
          <w:rFonts w:ascii="Georgia" w:hAnsi="Georgia"/>
          <w:color w:val="FF0000"/>
          <w:sz w:val="20"/>
          <w:szCs w:val="20"/>
        </w:rPr>
      </w:pPr>
    </w:p>
    <w:p w:rsidRPr="00C10F08" w:rsidR="00B92516" w:rsidP="00C31644" w:rsidRDefault="0010619D" w14:paraId="7396A521" w14:textId="77777777">
      <w:pPr>
        <w:spacing w:after="0" w:line="276" w:lineRule="auto"/>
        <w:rPr>
          <w:rFonts w:ascii="Georgia" w:hAnsi="Georgia"/>
          <w:b/>
          <w:sz w:val="20"/>
          <w:szCs w:val="20"/>
        </w:rPr>
      </w:pPr>
      <w:r w:rsidRPr="00C10F08">
        <w:rPr>
          <w:rFonts w:ascii="Georgia" w:hAnsi="Georgia"/>
          <w:b/>
          <w:sz w:val="20"/>
          <w:szCs w:val="20"/>
        </w:rPr>
        <w:t>B</w:t>
      </w:r>
      <w:r w:rsidRPr="00C10F08" w:rsidR="00B92516">
        <w:rPr>
          <w:rFonts w:ascii="Georgia" w:hAnsi="Georgia"/>
          <w:b/>
          <w:sz w:val="20"/>
          <w:szCs w:val="20"/>
        </w:rPr>
        <w:t>egrunnelse for vedtaket</w:t>
      </w:r>
    </w:p>
    <w:p w:rsidRPr="00C10F08" w:rsidR="002759C4" w:rsidP="00C31644" w:rsidRDefault="002759C4" w14:paraId="7549D3E7" w14:textId="77777777">
      <w:pPr>
        <w:spacing w:line="276" w:lineRule="auto"/>
        <w:rPr>
          <w:rFonts w:ascii="Georgia" w:hAnsi="Georgia"/>
          <w:sz w:val="20"/>
          <w:szCs w:val="20"/>
        </w:rPr>
      </w:pPr>
      <w:r w:rsidRPr="00C10F08">
        <w:rPr>
          <w:rFonts w:ascii="Georgia" w:hAnsi="Georgia"/>
          <w:sz w:val="20"/>
          <w:szCs w:val="20"/>
        </w:rPr>
        <w:t xml:space="preserve">Kulturminneforvaltningen </w:t>
      </w:r>
      <w:r w:rsidRPr="00C10F08" w:rsidR="00B92516">
        <w:rPr>
          <w:rFonts w:ascii="Georgia" w:hAnsi="Georgia"/>
          <w:sz w:val="20"/>
          <w:szCs w:val="20"/>
        </w:rPr>
        <w:t xml:space="preserve">skal verne om kulturminner som ikke-fornybare ressurser og arbeide for at kulturminneverdiene blir best mulig ivaretatt og nyttiggjort i et samfunn i endring. Tillatelse til inngrep i </w:t>
      </w:r>
      <w:r w:rsidRPr="00C10F08" w:rsidR="00475969">
        <w:rPr>
          <w:rFonts w:ascii="Georgia" w:hAnsi="Georgia"/>
          <w:sz w:val="20"/>
          <w:szCs w:val="20"/>
        </w:rPr>
        <w:t>skipsfunn</w:t>
      </w:r>
      <w:r w:rsidRPr="00C10F08" w:rsidR="00B92516">
        <w:rPr>
          <w:rFonts w:ascii="Georgia" w:hAnsi="Georgia"/>
          <w:sz w:val="20"/>
          <w:szCs w:val="20"/>
        </w:rPr>
        <w:t xml:space="preserve"> kan </w:t>
      </w:r>
      <w:r w:rsidRPr="00C10F08">
        <w:rPr>
          <w:rFonts w:ascii="Georgia" w:hAnsi="Georgia"/>
          <w:sz w:val="20"/>
          <w:szCs w:val="20"/>
        </w:rPr>
        <w:t xml:space="preserve">likevel </w:t>
      </w:r>
      <w:r w:rsidRPr="00C10F08" w:rsidR="00B92516">
        <w:rPr>
          <w:rFonts w:ascii="Georgia" w:hAnsi="Georgia"/>
          <w:sz w:val="20"/>
          <w:szCs w:val="20"/>
        </w:rPr>
        <w:t xml:space="preserve">gis etter en </w:t>
      </w:r>
      <w:r w:rsidRPr="00C10F08">
        <w:rPr>
          <w:rFonts w:ascii="Georgia" w:hAnsi="Georgia"/>
          <w:sz w:val="20"/>
          <w:szCs w:val="20"/>
        </w:rPr>
        <w:t xml:space="preserve">konkret </w:t>
      </w:r>
      <w:r w:rsidRPr="00C10F08" w:rsidR="00B92516">
        <w:rPr>
          <w:rFonts w:ascii="Georgia" w:hAnsi="Georgia"/>
          <w:sz w:val="20"/>
          <w:szCs w:val="20"/>
        </w:rPr>
        <w:t xml:space="preserve">vurdering av de kulturminnefaglige verdiene veid opp mot private og samfunnsmessige hensyn. </w:t>
      </w:r>
    </w:p>
    <w:p w:rsidRPr="00C10F08" w:rsidR="002759C4" w:rsidP="00C31644" w:rsidRDefault="00B92516" w14:paraId="2C533AEE" w14:textId="77777777">
      <w:pPr>
        <w:spacing w:line="276" w:lineRule="auto"/>
        <w:rPr>
          <w:rFonts w:ascii="Georgia" w:hAnsi="Georgia"/>
          <w:sz w:val="20"/>
          <w:szCs w:val="20"/>
        </w:rPr>
      </w:pPr>
      <w:r w:rsidRPr="00C10F08">
        <w:rPr>
          <w:rFonts w:ascii="Georgia" w:hAnsi="Georgia"/>
          <w:sz w:val="20"/>
          <w:szCs w:val="20"/>
        </w:rPr>
        <w:t>I denne saken</w:t>
      </w:r>
      <w:r w:rsidRPr="00C10F08" w:rsidR="002759C4">
        <w:rPr>
          <w:rFonts w:ascii="Georgia" w:hAnsi="Georgia"/>
          <w:sz w:val="20"/>
          <w:szCs w:val="20"/>
        </w:rPr>
        <w:t xml:space="preserve"> er det lagt vekt på</w:t>
      </w:r>
      <w:r w:rsidRPr="00C10F08">
        <w:rPr>
          <w:rFonts w:ascii="Georgia" w:hAnsi="Georgia"/>
          <w:sz w:val="20"/>
          <w:szCs w:val="20"/>
        </w:rPr>
        <w:t xml:space="preserve"> </w:t>
      </w:r>
      <w:r w:rsidRPr="00C10F08" w:rsidR="000D1E78">
        <w:rPr>
          <w:rFonts w:ascii="Georgia" w:hAnsi="Georgia"/>
          <w:color w:val="0070C0"/>
          <w:sz w:val="20"/>
          <w:szCs w:val="20"/>
        </w:rPr>
        <w:t>[</w:t>
      </w:r>
      <w:r w:rsidRPr="00C10F08">
        <w:rPr>
          <w:rFonts w:ascii="Georgia" w:hAnsi="Georgia"/>
          <w:color w:val="0070C0"/>
          <w:sz w:val="20"/>
          <w:szCs w:val="20"/>
        </w:rPr>
        <w:t xml:space="preserve">fyll </w:t>
      </w:r>
      <w:proofErr w:type="gramStart"/>
      <w:r w:rsidRPr="00C10F08">
        <w:rPr>
          <w:rFonts w:ascii="Georgia" w:hAnsi="Georgia"/>
          <w:color w:val="0070C0"/>
          <w:sz w:val="20"/>
          <w:szCs w:val="20"/>
        </w:rPr>
        <w:t>på….</w:t>
      </w:r>
      <w:proofErr w:type="gramEnd"/>
      <w:r w:rsidRPr="00C10F08" w:rsidR="000D1E78">
        <w:rPr>
          <w:rFonts w:ascii="Georgia" w:hAnsi="Georgia"/>
          <w:color w:val="0070C0"/>
          <w:sz w:val="20"/>
          <w:szCs w:val="20"/>
        </w:rPr>
        <w:t>]</w:t>
      </w:r>
    </w:p>
    <w:p w:rsidRPr="00C10F08" w:rsidR="00B92516" w:rsidP="00C31644" w:rsidRDefault="002759C4" w14:paraId="1008999A" w14:textId="3EF6776D">
      <w:pPr>
        <w:spacing w:after="0" w:line="276" w:lineRule="auto"/>
        <w:rPr>
          <w:rFonts w:ascii="Georgia" w:hAnsi="Georgia"/>
          <w:sz w:val="20"/>
          <w:szCs w:val="20"/>
        </w:rPr>
      </w:pPr>
      <w:r w:rsidRPr="00C10F08">
        <w:rPr>
          <w:rFonts w:ascii="Georgia" w:hAnsi="Georgia"/>
          <w:sz w:val="20"/>
          <w:szCs w:val="20"/>
        </w:rPr>
        <w:lastRenderedPageBreak/>
        <w:t xml:space="preserve">Etter en samlet vurdering har vi </w:t>
      </w:r>
      <w:r w:rsidRPr="00C10F08" w:rsidR="00475969">
        <w:rPr>
          <w:rFonts w:ascii="Georgia" w:hAnsi="Georgia"/>
          <w:sz w:val="20"/>
          <w:szCs w:val="20"/>
        </w:rPr>
        <w:t>gitt tillatelse til</w:t>
      </w:r>
      <w:r w:rsidRPr="00C10F08">
        <w:rPr>
          <w:rFonts w:ascii="Georgia" w:hAnsi="Georgia"/>
          <w:sz w:val="20"/>
          <w:szCs w:val="20"/>
        </w:rPr>
        <w:t xml:space="preserve"> </w:t>
      </w:r>
      <w:r w:rsidRPr="00C10F08" w:rsidR="00B92516">
        <w:rPr>
          <w:rFonts w:ascii="Georgia" w:hAnsi="Georgia"/>
          <w:sz w:val="20"/>
          <w:szCs w:val="20"/>
        </w:rPr>
        <w:t>det omsøkte tiltak</w:t>
      </w:r>
      <w:r w:rsidRPr="00C10F08">
        <w:rPr>
          <w:rFonts w:ascii="Georgia" w:hAnsi="Georgia"/>
          <w:sz w:val="20"/>
          <w:szCs w:val="20"/>
        </w:rPr>
        <w:t>et</w:t>
      </w:r>
      <w:r w:rsidRPr="00C10F08" w:rsidR="00B92516">
        <w:rPr>
          <w:rFonts w:ascii="Georgia" w:hAnsi="Georgia"/>
          <w:sz w:val="20"/>
          <w:szCs w:val="20"/>
        </w:rPr>
        <w:t xml:space="preserve"> i samsvar med </w:t>
      </w:r>
      <w:r w:rsidRPr="00C10F08">
        <w:rPr>
          <w:rFonts w:ascii="Georgia" w:hAnsi="Georgia"/>
          <w:sz w:val="20"/>
          <w:szCs w:val="20"/>
        </w:rPr>
        <w:t>vedtaket over</w:t>
      </w:r>
      <w:r w:rsidRPr="00C10F08" w:rsidR="00B92516">
        <w:rPr>
          <w:rFonts w:ascii="Georgia" w:hAnsi="Georgia"/>
          <w:sz w:val="20"/>
          <w:szCs w:val="20"/>
        </w:rPr>
        <w:t>.</w:t>
      </w:r>
    </w:p>
    <w:p w:rsidRPr="00C10F08" w:rsidR="00B92516" w:rsidP="00C31644" w:rsidRDefault="00B92516" w14:paraId="34F953F5" w14:textId="77777777">
      <w:pPr>
        <w:autoSpaceDE w:val="0"/>
        <w:autoSpaceDN w:val="0"/>
        <w:adjustRightInd w:val="0"/>
        <w:spacing w:after="0" w:line="276" w:lineRule="auto"/>
        <w:rPr>
          <w:rFonts w:ascii="Georgia" w:hAnsi="Georgia" w:cs="BookAntiqua-OneByteIdentityH"/>
          <w:sz w:val="20"/>
          <w:szCs w:val="20"/>
        </w:rPr>
      </w:pPr>
    </w:p>
    <w:p w:rsidRPr="00C10F08" w:rsidR="00DA3DD6" w:rsidP="00C31644" w:rsidRDefault="004851A4" w14:paraId="5C169B85" w14:textId="00AAC3B3">
      <w:pPr>
        <w:spacing w:after="0" w:line="276" w:lineRule="auto"/>
        <w:rPr>
          <w:rFonts w:ascii="Georgia" w:hAnsi="Georgia"/>
          <w:sz w:val="20"/>
          <w:szCs w:val="20"/>
        </w:rPr>
      </w:pPr>
      <w:r w:rsidRPr="00C10F08">
        <w:rPr>
          <w:rFonts w:ascii="Georgia" w:hAnsi="Georgia"/>
          <w:sz w:val="20"/>
          <w:szCs w:val="20"/>
        </w:rPr>
        <w:t>D</w:t>
      </w:r>
      <w:r w:rsidRPr="00C10F08" w:rsidR="00B92516">
        <w:rPr>
          <w:rFonts w:ascii="Georgia" w:hAnsi="Georgia"/>
          <w:sz w:val="20"/>
          <w:szCs w:val="20"/>
        </w:rPr>
        <w:t xml:space="preserve">ersom det under </w:t>
      </w:r>
      <w:r w:rsidRPr="00C10F08" w:rsidR="005374DA">
        <w:rPr>
          <w:rFonts w:ascii="Georgia" w:hAnsi="Georgia"/>
          <w:sz w:val="20"/>
          <w:szCs w:val="20"/>
        </w:rPr>
        <w:t>realisering av tiltaket</w:t>
      </w:r>
      <w:r w:rsidRPr="00C10F08" w:rsidR="00B92516">
        <w:rPr>
          <w:rFonts w:ascii="Georgia" w:hAnsi="Georgia"/>
          <w:sz w:val="20"/>
          <w:szCs w:val="20"/>
        </w:rPr>
        <w:t xml:space="preserve"> oppdages</w:t>
      </w:r>
      <w:r w:rsidRPr="00C10F08" w:rsidR="00DA3DD6">
        <w:rPr>
          <w:rFonts w:ascii="Georgia" w:hAnsi="Georgia"/>
          <w:sz w:val="20"/>
          <w:szCs w:val="20"/>
        </w:rPr>
        <w:t xml:space="preserve"> eller </w:t>
      </w:r>
      <w:r w:rsidRPr="00C10F08" w:rsidR="00B92516">
        <w:rPr>
          <w:rFonts w:ascii="Georgia" w:hAnsi="Georgia"/>
          <w:sz w:val="20"/>
          <w:szCs w:val="20"/>
        </w:rPr>
        <w:t xml:space="preserve">fremkommer andre </w:t>
      </w:r>
      <w:r w:rsidRPr="00C10F08" w:rsidR="00475969">
        <w:rPr>
          <w:rFonts w:ascii="Georgia" w:hAnsi="Georgia"/>
          <w:sz w:val="20"/>
          <w:szCs w:val="20"/>
        </w:rPr>
        <w:t xml:space="preserve">skipsfunn </w:t>
      </w:r>
      <w:r w:rsidRPr="00C10F08" w:rsidR="00DA3DD6">
        <w:rPr>
          <w:rFonts w:ascii="Georgia" w:hAnsi="Georgia"/>
          <w:sz w:val="20"/>
          <w:szCs w:val="20"/>
        </w:rPr>
        <w:t xml:space="preserve">eller </w:t>
      </w:r>
      <w:r w:rsidRPr="00C10F08" w:rsidR="00475969">
        <w:rPr>
          <w:rFonts w:ascii="Georgia" w:hAnsi="Georgia"/>
          <w:sz w:val="20"/>
          <w:szCs w:val="20"/>
        </w:rPr>
        <w:t>automatisk fredete kulturminner</w:t>
      </w:r>
      <w:r w:rsidRPr="00C10F08" w:rsidR="00DA3DD6">
        <w:rPr>
          <w:rFonts w:ascii="Georgia" w:hAnsi="Georgia"/>
          <w:sz w:val="20"/>
          <w:szCs w:val="20"/>
        </w:rPr>
        <w:t xml:space="preserve"> enn de tillatelsen gjelder for</w:t>
      </w:r>
      <w:r w:rsidRPr="00C10F08" w:rsidR="00475969">
        <w:rPr>
          <w:rFonts w:ascii="Georgia" w:hAnsi="Georgia"/>
          <w:sz w:val="20"/>
          <w:szCs w:val="20"/>
        </w:rPr>
        <w:t>,</w:t>
      </w:r>
      <w:r w:rsidRPr="00C10F08" w:rsidR="00B92516">
        <w:rPr>
          <w:rFonts w:ascii="Georgia" w:hAnsi="Georgia"/>
          <w:sz w:val="20"/>
          <w:szCs w:val="20"/>
        </w:rPr>
        <w:t xml:space="preserve"> skal arbeidet straks stanses</w:t>
      </w:r>
      <w:r w:rsidRPr="00C10F08" w:rsidR="00011A52">
        <w:rPr>
          <w:rFonts w:ascii="Georgia" w:hAnsi="Georgia"/>
          <w:sz w:val="20"/>
          <w:szCs w:val="20"/>
        </w:rPr>
        <w:t xml:space="preserve"> i den utstrekning det kan berøre disse.</w:t>
      </w:r>
      <w:r w:rsidRPr="00C10F08" w:rsidR="00555C3C">
        <w:rPr>
          <w:rFonts w:ascii="Georgia" w:hAnsi="Georgia"/>
          <w:sz w:val="20"/>
          <w:szCs w:val="20"/>
        </w:rPr>
        <w:t xml:space="preserve"> </w:t>
      </w:r>
      <w:r w:rsidRPr="00C10F08" w:rsidR="000D1E78">
        <w:rPr>
          <w:rFonts w:ascii="Georgia" w:hAnsi="Georgia"/>
          <w:color w:val="0070C0"/>
          <w:sz w:val="20"/>
          <w:szCs w:val="20"/>
        </w:rPr>
        <w:t>[</w:t>
      </w:r>
      <w:r w:rsidRPr="00C10F08">
        <w:rPr>
          <w:rFonts w:ascii="Georgia" w:hAnsi="Georgia"/>
          <w:color w:val="0070C0"/>
          <w:sz w:val="20"/>
          <w:szCs w:val="20"/>
        </w:rPr>
        <w:t>F</w:t>
      </w:r>
      <w:r w:rsidRPr="00C10F08" w:rsidR="00B92516">
        <w:rPr>
          <w:rFonts w:ascii="Georgia" w:hAnsi="Georgia"/>
          <w:color w:val="0070C0"/>
          <w:sz w:val="20"/>
          <w:szCs w:val="20"/>
        </w:rPr>
        <w:t>ylkeskommunen/Sametinget</w:t>
      </w:r>
      <w:r w:rsidRPr="00C10F08" w:rsidR="000D1E78">
        <w:rPr>
          <w:rFonts w:ascii="Georgia" w:hAnsi="Georgia"/>
          <w:color w:val="0070C0"/>
          <w:sz w:val="20"/>
          <w:szCs w:val="20"/>
        </w:rPr>
        <w:t>]</w:t>
      </w:r>
      <w:r w:rsidRPr="00C10F08" w:rsidR="00B92516">
        <w:rPr>
          <w:rFonts w:ascii="Georgia" w:hAnsi="Georgia"/>
          <w:sz w:val="20"/>
          <w:szCs w:val="20"/>
        </w:rPr>
        <w:t xml:space="preserve"> </w:t>
      </w:r>
      <w:r w:rsidRPr="00C10F08">
        <w:rPr>
          <w:rFonts w:ascii="Georgia" w:hAnsi="Georgia"/>
          <w:sz w:val="20"/>
          <w:szCs w:val="20"/>
        </w:rPr>
        <w:t xml:space="preserve">skal </w:t>
      </w:r>
      <w:r w:rsidRPr="00C10F08" w:rsidR="00B92516">
        <w:rPr>
          <w:rFonts w:ascii="Georgia" w:hAnsi="Georgia"/>
          <w:sz w:val="20"/>
          <w:szCs w:val="20"/>
        </w:rPr>
        <w:t xml:space="preserve">varsles, jf. kulturminneloven § </w:t>
      </w:r>
      <w:r w:rsidRPr="00C10F08" w:rsidR="00546A15">
        <w:rPr>
          <w:rFonts w:ascii="Georgia" w:hAnsi="Georgia"/>
          <w:sz w:val="20"/>
          <w:szCs w:val="20"/>
        </w:rPr>
        <w:t>14</w:t>
      </w:r>
      <w:r w:rsidRPr="00C10F08" w:rsidR="00B92516">
        <w:rPr>
          <w:rFonts w:ascii="Georgia" w:hAnsi="Georgia"/>
          <w:sz w:val="20"/>
          <w:szCs w:val="20"/>
        </w:rPr>
        <w:t xml:space="preserve"> </w:t>
      </w:r>
      <w:r w:rsidRPr="00C10F08" w:rsidR="00546A15">
        <w:rPr>
          <w:rFonts w:ascii="Georgia" w:hAnsi="Georgia"/>
          <w:sz w:val="20"/>
          <w:szCs w:val="20"/>
        </w:rPr>
        <w:t>tredje</w:t>
      </w:r>
      <w:r w:rsidRPr="00C10F08" w:rsidR="00B92516">
        <w:rPr>
          <w:rFonts w:ascii="Georgia" w:hAnsi="Georgia"/>
          <w:sz w:val="20"/>
          <w:szCs w:val="20"/>
        </w:rPr>
        <w:t xml:space="preserve"> ledd</w:t>
      </w:r>
      <w:r w:rsidRPr="00C10F08" w:rsidR="00475969">
        <w:rPr>
          <w:rFonts w:ascii="Georgia" w:hAnsi="Georgia"/>
          <w:sz w:val="20"/>
          <w:szCs w:val="20"/>
        </w:rPr>
        <w:t xml:space="preserve"> og § 8 andre ledd</w:t>
      </w:r>
      <w:r w:rsidRPr="00C10F08">
        <w:rPr>
          <w:rFonts w:ascii="Georgia" w:hAnsi="Georgia"/>
          <w:sz w:val="20"/>
          <w:szCs w:val="20"/>
        </w:rPr>
        <w:t xml:space="preserve">, og </w:t>
      </w:r>
      <w:r w:rsidRPr="00C10F08" w:rsidR="00B92516">
        <w:rPr>
          <w:rFonts w:ascii="Georgia" w:hAnsi="Georgia"/>
          <w:sz w:val="20"/>
          <w:szCs w:val="20"/>
        </w:rPr>
        <w:t>avgjør snarest mulig</w:t>
      </w:r>
      <w:r w:rsidR="00967F00">
        <w:rPr>
          <w:rFonts w:ascii="Georgia" w:hAnsi="Georgia"/>
          <w:sz w:val="20"/>
          <w:szCs w:val="20"/>
        </w:rPr>
        <w:t xml:space="preserve"> og </w:t>
      </w:r>
      <w:r w:rsidR="00C31644">
        <w:rPr>
          <w:rFonts w:ascii="Georgia" w:hAnsi="Georgia"/>
          <w:sz w:val="20"/>
          <w:szCs w:val="20"/>
        </w:rPr>
        <w:t xml:space="preserve">senest </w:t>
      </w:r>
      <w:r w:rsidRPr="00C10F08">
        <w:rPr>
          <w:rFonts w:ascii="Georgia" w:hAnsi="Georgia"/>
          <w:sz w:val="20"/>
          <w:szCs w:val="20"/>
        </w:rPr>
        <w:t>innen tre uker</w:t>
      </w:r>
      <w:r w:rsidR="00315A2A">
        <w:rPr>
          <w:rFonts w:ascii="Georgia" w:hAnsi="Georgia"/>
          <w:sz w:val="20"/>
          <w:szCs w:val="20"/>
        </w:rPr>
        <w:t>,</w:t>
      </w:r>
      <w:r w:rsidR="00967F00">
        <w:rPr>
          <w:rFonts w:ascii="Georgia" w:hAnsi="Georgia"/>
          <w:sz w:val="20"/>
          <w:szCs w:val="20"/>
        </w:rPr>
        <w:t xml:space="preserve"> </w:t>
      </w:r>
      <w:r w:rsidRPr="00C10F08" w:rsidR="00B92516">
        <w:rPr>
          <w:rFonts w:ascii="Georgia" w:hAnsi="Georgia"/>
          <w:sz w:val="20"/>
          <w:szCs w:val="20"/>
        </w:rPr>
        <w:t>om arbeidet kan fortsette og ev</w:t>
      </w:r>
      <w:r w:rsidRPr="00C10F08" w:rsidR="00475969">
        <w:rPr>
          <w:rFonts w:ascii="Georgia" w:hAnsi="Georgia"/>
          <w:sz w:val="20"/>
          <w:szCs w:val="20"/>
        </w:rPr>
        <w:t>entuelle</w:t>
      </w:r>
      <w:r w:rsidRPr="00C10F08" w:rsidR="00B92516">
        <w:rPr>
          <w:rFonts w:ascii="Georgia" w:hAnsi="Georgia"/>
          <w:sz w:val="20"/>
          <w:szCs w:val="20"/>
        </w:rPr>
        <w:t xml:space="preserve"> vilkår</w:t>
      </w:r>
      <w:r w:rsidRPr="00C10F08">
        <w:rPr>
          <w:rFonts w:ascii="Georgia" w:hAnsi="Georgia"/>
          <w:sz w:val="20"/>
          <w:szCs w:val="20"/>
        </w:rPr>
        <w:t xml:space="preserve">. </w:t>
      </w:r>
    </w:p>
    <w:p w:rsidR="00B92516" w:rsidP="00C31644" w:rsidRDefault="00B92516" w14:paraId="6A591C06" w14:textId="7ABCE886">
      <w:pPr>
        <w:spacing w:after="0" w:line="276" w:lineRule="auto"/>
        <w:rPr>
          <w:rFonts w:ascii="Georgia" w:hAnsi="Georgia"/>
          <w:b/>
          <w:sz w:val="20"/>
          <w:szCs w:val="20"/>
        </w:rPr>
      </w:pPr>
    </w:p>
    <w:p w:rsidRPr="008A73F1" w:rsidR="0091714C" w:rsidP="0091714C" w:rsidRDefault="0091714C" w14:paraId="509DB447" w14:textId="77777777">
      <w:pPr>
        <w:spacing w:after="0" w:line="312" w:lineRule="auto"/>
        <w:rPr>
          <w:rFonts w:ascii="Georgia" w:hAnsi="Georgia" w:eastAsia="Arial Unicode MS" w:cs="Times New Roman"/>
          <w:b/>
          <w:sz w:val="20"/>
          <w:szCs w:val="20"/>
        </w:rPr>
      </w:pPr>
      <w:r>
        <w:rPr>
          <w:rFonts w:ascii="Georgia" w:hAnsi="Georgia" w:eastAsia="Arial Unicode MS" w:cs="Times New Roman"/>
          <w:b/>
          <w:sz w:val="20"/>
          <w:szCs w:val="20"/>
        </w:rPr>
        <w:t>Forholdet til annet lovverk</w:t>
      </w:r>
    </w:p>
    <w:p w:rsidRPr="00927AFA" w:rsidR="00B92516" w:rsidP="00927AFA" w:rsidRDefault="0091714C" w14:paraId="505A4CB6" w14:textId="3D014263">
      <w:pPr>
        <w:spacing w:after="0" w:line="312" w:lineRule="auto"/>
        <w:rPr>
          <w:rFonts w:ascii="Georgia" w:hAnsi="Georgia" w:eastAsia="Arial Unicode MS" w:cs="Times New Roman"/>
          <w:sz w:val="20"/>
          <w:szCs w:val="20"/>
        </w:rPr>
      </w:pPr>
      <w:r w:rsidRPr="004D4548">
        <w:rPr>
          <w:rFonts w:ascii="Georgia" w:hAnsi="Georgia" w:eastAsia="Arial Unicode MS" w:cs="Times New Roman"/>
          <w:sz w:val="20"/>
          <w:szCs w:val="20"/>
        </w:rPr>
        <w:t xml:space="preserve">Hvis tiltaket krever tillatelse etter annet lovverk, må søker sørge </w:t>
      </w:r>
      <w:r w:rsidR="00315A2A">
        <w:rPr>
          <w:rFonts w:ascii="Georgia" w:hAnsi="Georgia" w:eastAsia="Arial Unicode MS" w:cs="Times New Roman"/>
          <w:sz w:val="20"/>
          <w:szCs w:val="20"/>
        </w:rPr>
        <w:t xml:space="preserve">for </w:t>
      </w:r>
      <w:r w:rsidRPr="004D4548">
        <w:rPr>
          <w:rFonts w:ascii="Georgia" w:hAnsi="Georgia" w:eastAsia="Arial Unicode MS" w:cs="Times New Roman"/>
          <w:sz w:val="20"/>
          <w:szCs w:val="20"/>
        </w:rPr>
        <w:t xml:space="preserve">dette, før tiltaket kan gjennomføres. </w:t>
      </w:r>
    </w:p>
    <w:p w:rsidRPr="00C10F08" w:rsidR="009C639C" w:rsidP="009C639C" w:rsidRDefault="009C639C" w14:paraId="333DBD15" w14:textId="77777777">
      <w:pPr>
        <w:spacing w:after="0" w:line="240" w:lineRule="auto"/>
        <w:rPr>
          <w:rFonts w:ascii="Georgia" w:hAnsi="Georgia"/>
          <w:sz w:val="20"/>
          <w:szCs w:val="20"/>
        </w:rPr>
      </w:pPr>
    </w:p>
    <w:p w:rsidRPr="00315A2A" w:rsidR="00927AFA" w:rsidP="00927AFA" w:rsidRDefault="00927AFA" w14:paraId="64881B20" w14:textId="77777777">
      <w:pPr>
        <w:spacing w:after="0" w:line="240" w:lineRule="auto"/>
        <w:rPr>
          <w:rFonts w:ascii="Georgia" w:hAnsi="Georgia"/>
          <w:b/>
          <w:sz w:val="20"/>
          <w:szCs w:val="20"/>
        </w:rPr>
      </w:pPr>
      <w:bookmarkStart w:name="_Hlk27485021" w:id="1"/>
      <w:r w:rsidRPr="00315A2A">
        <w:rPr>
          <w:rFonts w:ascii="Georgia" w:hAnsi="Georgia"/>
          <w:b/>
          <w:sz w:val="20"/>
          <w:szCs w:val="20"/>
        </w:rPr>
        <w:t>Framdrift og gjennomføring</w:t>
      </w:r>
    </w:p>
    <w:p w:rsidRPr="00315A2A" w:rsidR="00927AFA" w:rsidP="00927AFA" w:rsidRDefault="00927AFA" w14:paraId="54857776" w14:textId="77777777">
      <w:pPr>
        <w:spacing w:after="0" w:line="240" w:lineRule="auto"/>
        <w:rPr>
          <w:rFonts w:ascii="Georgia" w:hAnsi="Georgia"/>
          <w:sz w:val="20"/>
          <w:szCs w:val="20"/>
        </w:rPr>
      </w:pPr>
      <w:r w:rsidRPr="00315A2A">
        <w:rPr>
          <w:rFonts w:ascii="Georgia" w:hAnsi="Georgia"/>
          <w:sz w:val="20"/>
          <w:szCs w:val="20"/>
        </w:rPr>
        <w:t>Du/dere skal:</w:t>
      </w:r>
    </w:p>
    <w:p w:rsidRPr="00315A2A" w:rsidR="00927AFA" w:rsidP="00927AFA" w:rsidRDefault="00927AFA" w14:paraId="1F44C5BB" w14:textId="40A671FD">
      <w:pPr>
        <w:pStyle w:val="Listeavsnitt"/>
        <w:numPr>
          <w:ilvl w:val="0"/>
          <w:numId w:val="1"/>
        </w:numPr>
        <w:spacing w:after="0" w:line="240" w:lineRule="auto"/>
        <w:rPr>
          <w:rFonts w:ascii="Georgia" w:hAnsi="Georgia"/>
          <w:sz w:val="20"/>
          <w:szCs w:val="20"/>
        </w:rPr>
      </w:pPr>
      <w:r w:rsidRPr="00315A2A">
        <w:rPr>
          <w:rFonts w:ascii="Georgia" w:hAnsi="Georgia"/>
          <w:sz w:val="20"/>
          <w:szCs w:val="20"/>
        </w:rPr>
        <w:t xml:space="preserve">avtale tid for arkeologisk utgravning med </w:t>
      </w:r>
      <w:r w:rsidRPr="00315A2A">
        <w:rPr>
          <w:rFonts w:ascii="Georgia" w:hAnsi="Georgia"/>
          <w:color w:val="0070C0"/>
          <w:sz w:val="20"/>
          <w:szCs w:val="20"/>
        </w:rPr>
        <w:t xml:space="preserve">[navn og adresse til utgravende instans] </w:t>
      </w:r>
      <w:r w:rsidRPr="00315A2A">
        <w:rPr>
          <w:rFonts w:ascii="Georgia" w:hAnsi="Georgia"/>
          <w:sz w:val="20"/>
          <w:szCs w:val="20"/>
        </w:rPr>
        <w:t>i god tid før tiltaket er planlagt igangsatt</w:t>
      </w:r>
    </w:p>
    <w:p w:rsidRPr="00315A2A" w:rsidR="00927AFA" w:rsidP="00927AFA" w:rsidRDefault="00927AFA" w14:paraId="2C6264EF" w14:textId="1592924B">
      <w:pPr>
        <w:pStyle w:val="Listeavsnitt"/>
        <w:numPr>
          <w:ilvl w:val="0"/>
          <w:numId w:val="1"/>
        </w:numPr>
        <w:spacing w:after="0" w:line="240" w:lineRule="auto"/>
        <w:rPr>
          <w:rFonts w:ascii="Georgia" w:hAnsi="Georgia"/>
          <w:sz w:val="20"/>
          <w:szCs w:val="20"/>
        </w:rPr>
      </w:pPr>
      <w:r w:rsidRPr="00315A2A">
        <w:rPr>
          <w:rFonts w:ascii="Georgia" w:hAnsi="Georgia"/>
          <w:sz w:val="20"/>
          <w:szCs w:val="20"/>
        </w:rPr>
        <w:t xml:space="preserve">sørge for avklaring av eventuelle praktiske forhold av betydning for gjennomførelsen av det arkeologiske feltarbeidet. Dette gjøres etter avtale med </w:t>
      </w:r>
      <w:r w:rsidRPr="00315A2A">
        <w:rPr>
          <w:rFonts w:ascii="Georgia" w:hAnsi="Georgia"/>
          <w:color w:val="0070C0"/>
          <w:sz w:val="20"/>
          <w:szCs w:val="20"/>
        </w:rPr>
        <w:t>[forvaltningsmuseum]</w:t>
      </w:r>
    </w:p>
    <w:p w:rsidRPr="00315A2A" w:rsidR="00927AFA" w:rsidP="00927AFA" w:rsidRDefault="00927AFA" w14:paraId="55C70209" w14:textId="77777777">
      <w:pPr>
        <w:spacing w:after="0" w:line="240" w:lineRule="auto"/>
        <w:rPr>
          <w:rFonts w:ascii="Georgia" w:hAnsi="Georgia"/>
          <w:sz w:val="20"/>
          <w:szCs w:val="20"/>
        </w:rPr>
      </w:pPr>
    </w:p>
    <w:p w:rsidRPr="00315A2A" w:rsidR="00927AFA" w:rsidP="00927AFA" w:rsidRDefault="00927AFA" w14:paraId="4EA5EB9C" w14:textId="77777777">
      <w:pPr>
        <w:spacing w:after="0" w:line="240" w:lineRule="auto"/>
        <w:rPr>
          <w:rFonts w:ascii="Georgia" w:hAnsi="Georgia"/>
          <w:sz w:val="20"/>
          <w:szCs w:val="20"/>
        </w:rPr>
      </w:pPr>
      <w:r w:rsidRPr="00315A2A">
        <w:rPr>
          <w:rFonts w:ascii="Georgia" w:hAnsi="Georgia"/>
          <w:sz w:val="20"/>
          <w:szCs w:val="20"/>
        </w:rPr>
        <w:t>Arkeologiske utgravninger kan av praktiske årsaker normalt ikke utføres i vinterhalvåret. Vi ber deg/dere ta hensyn til dette i planleggingen av tiltakets framdrift.</w:t>
      </w:r>
    </w:p>
    <w:p w:rsidRPr="00315A2A" w:rsidR="00927AFA" w:rsidP="00927AFA" w:rsidRDefault="00927AFA" w14:paraId="4E4C9F6E" w14:textId="77777777">
      <w:pPr>
        <w:spacing w:after="0" w:line="240" w:lineRule="auto"/>
        <w:rPr>
          <w:rFonts w:ascii="Georgia" w:hAnsi="Georgia"/>
          <w:sz w:val="20"/>
          <w:szCs w:val="20"/>
        </w:rPr>
      </w:pPr>
    </w:p>
    <w:p w:rsidRPr="00315A2A" w:rsidR="00927AFA" w:rsidP="00927AFA" w:rsidRDefault="00927AFA" w14:paraId="6C8D1E0B" w14:textId="6519A277">
      <w:pPr>
        <w:spacing w:after="0" w:line="240" w:lineRule="auto"/>
        <w:rPr>
          <w:rFonts w:ascii="Georgia" w:hAnsi="Georgia"/>
          <w:sz w:val="20"/>
          <w:szCs w:val="20"/>
        </w:rPr>
      </w:pPr>
      <w:r w:rsidRPr="00315A2A">
        <w:rPr>
          <w:rFonts w:ascii="Georgia" w:hAnsi="Georgia"/>
          <w:sz w:val="20"/>
          <w:szCs w:val="20"/>
        </w:rPr>
        <w:t xml:space="preserve">Tiltaket skal gjennomføres som vist på vedlagte kart. Mindre endringer eller avvik klareres med oss. Større endringer, som berører kulturminner, krever ny søknad. Kulturminnemyndigheten avgjør om endringene er større eller mindre. </w:t>
      </w:r>
    </w:p>
    <w:p w:rsidRPr="00315A2A" w:rsidR="00927AFA" w:rsidP="00927AFA" w:rsidRDefault="00927AFA" w14:paraId="7CC67917" w14:textId="77777777">
      <w:pPr>
        <w:spacing w:after="0" w:line="240" w:lineRule="auto"/>
        <w:rPr>
          <w:rFonts w:ascii="Georgia" w:hAnsi="Georgia"/>
          <w:sz w:val="20"/>
          <w:szCs w:val="20"/>
        </w:rPr>
      </w:pPr>
    </w:p>
    <w:p w:rsidRPr="00315A2A" w:rsidR="00927AFA" w:rsidP="00927AFA" w:rsidRDefault="00927AFA" w14:paraId="6520532D" w14:textId="77777777">
      <w:pPr>
        <w:autoSpaceDE w:val="0"/>
        <w:autoSpaceDN w:val="0"/>
        <w:adjustRightInd w:val="0"/>
        <w:spacing w:after="0" w:line="240" w:lineRule="auto"/>
        <w:rPr>
          <w:rFonts w:ascii="Georgia" w:hAnsi="Georgia" w:cs="BookAntiqua-OneByteIdentityH"/>
          <w:b/>
          <w:sz w:val="20"/>
          <w:szCs w:val="20"/>
        </w:rPr>
      </w:pPr>
      <w:r w:rsidRPr="00315A2A">
        <w:rPr>
          <w:rFonts w:ascii="Georgia" w:hAnsi="Georgia" w:cs="BookAntiqua-OneByteIdentityH"/>
          <w:b/>
          <w:sz w:val="20"/>
          <w:szCs w:val="20"/>
        </w:rPr>
        <w:t>Tiltaket kan ikke gjennomføres før du/dere har mottatt ferdigmelding</w:t>
      </w:r>
    </w:p>
    <w:p w:rsidRPr="00315A2A" w:rsidR="00927AFA" w:rsidP="00927AFA" w:rsidRDefault="00927AFA" w14:paraId="367CEB74" w14:textId="77777777">
      <w:pPr>
        <w:autoSpaceDE w:val="0"/>
        <w:autoSpaceDN w:val="0"/>
        <w:adjustRightInd w:val="0"/>
        <w:rPr>
          <w:rFonts w:ascii="Georgia" w:hAnsi="Georgia" w:eastAsia="Calibri" w:cs="BookAntiqua-OneByteIdentityH"/>
          <w:sz w:val="20"/>
          <w:szCs w:val="20"/>
        </w:rPr>
      </w:pPr>
      <w:r w:rsidRPr="00315A2A">
        <w:rPr>
          <w:rFonts w:ascii="Georgia" w:hAnsi="Georgia" w:eastAsia="Calibri" w:cs="BookAntiqua-OneByteIdentityH"/>
          <w:sz w:val="20"/>
          <w:szCs w:val="20"/>
        </w:rPr>
        <w:t xml:space="preserve">Når den arkeologiske granskingen er gjennomført, sender </w:t>
      </w:r>
      <w:r w:rsidRPr="00315A2A">
        <w:rPr>
          <w:rFonts w:ascii="Georgia" w:hAnsi="Georgia" w:eastAsia="Calibri" w:cs="BookAntiqua-OneByteIdentityH"/>
          <w:color w:val="0070C0"/>
          <w:sz w:val="20"/>
          <w:szCs w:val="20"/>
        </w:rPr>
        <w:t xml:space="preserve">[utgravende instans] </w:t>
      </w:r>
      <w:r w:rsidRPr="00315A2A">
        <w:rPr>
          <w:rFonts w:ascii="Georgia" w:hAnsi="Georgia" w:eastAsia="Calibri" w:cs="BookAntiqua-OneByteIdentityH"/>
          <w:sz w:val="20"/>
          <w:szCs w:val="20"/>
        </w:rPr>
        <w:t>melding om dette til fylkeskommunen/Sametinget som så snart som mulig etter dette vil sende ferdigmelding til [</w:t>
      </w:r>
      <w:r w:rsidRPr="00315A2A">
        <w:rPr>
          <w:rFonts w:ascii="Georgia" w:hAnsi="Georgia" w:eastAsia="Calibri" w:cs="BookAntiqua-OneByteIdentityH"/>
          <w:color w:val="4472C4" w:themeColor="accent1"/>
          <w:sz w:val="20"/>
          <w:szCs w:val="20"/>
        </w:rPr>
        <w:t>deg/dere]</w:t>
      </w:r>
      <w:r w:rsidRPr="00315A2A">
        <w:rPr>
          <w:rFonts w:ascii="Georgia" w:hAnsi="Georgia" w:eastAsia="Calibri" w:cs="BookAntiqua-OneByteIdentityH"/>
          <w:sz w:val="20"/>
          <w:szCs w:val="20"/>
        </w:rPr>
        <w:t>. Først når [</w:t>
      </w:r>
      <w:r w:rsidRPr="00315A2A">
        <w:rPr>
          <w:rFonts w:ascii="Georgia" w:hAnsi="Georgia" w:eastAsia="Calibri" w:cs="BookAntiqua-OneByteIdentityH"/>
          <w:color w:val="4472C4" w:themeColor="accent1"/>
          <w:sz w:val="20"/>
          <w:szCs w:val="20"/>
        </w:rPr>
        <w:t xml:space="preserve">du/dere] </w:t>
      </w:r>
      <w:r w:rsidRPr="00315A2A">
        <w:rPr>
          <w:rFonts w:ascii="Georgia" w:hAnsi="Georgia" w:eastAsia="Calibri" w:cs="BookAntiqua-OneByteIdentityH"/>
          <w:sz w:val="20"/>
          <w:szCs w:val="20"/>
        </w:rPr>
        <w:t xml:space="preserve">har mottatt ferdigmeldingen, kan tiltaket gjennomføres. </w:t>
      </w:r>
    </w:p>
    <w:bookmarkEnd w:id="1"/>
    <w:p w:rsidR="009C639C" w:rsidP="00E91348" w:rsidRDefault="009C639C" w14:paraId="6E11B57C" w14:textId="2D34CC8B">
      <w:pPr>
        <w:spacing w:after="0" w:line="240" w:lineRule="auto"/>
        <w:rPr>
          <w:rFonts w:ascii="Georgia" w:hAnsi="Georgia"/>
          <w:sz w:val="20"/>
          <w:szCs w:val="20"/>
        </w:rPr>
      </w:pPr>
    </w:p>
    <w:p w:rsidR="0032388C" w:rsidP="0032388C" w:rsidRDefault="0032388C" w14:paraId="0387FA8E" w14:textId="77777777">
      <w:pPr>
        <w:spacing w:after="0" w:line="312" w:lineRule="auto"/>
        <w:rPr>
          <w:rFonts w:ascii="Georgia" w:hAnsi="Georgia"/>
          <w:b/>
          <w:sz w:val="20"/>
          <w:szCs w:val="20"/>
        </w:rPr>
      </w:pPr>
      <w:bookmarkStart w:name="_Hlk26958879" w:id="2"/>
      <w:r w:rsidRPr="0010499E">
        <w:rPr>
          <w:rFonts w:ascii="Georgia" w:hAnsi="Georgia"/>
          <w:b/>
          <w:sz w:val="20"/>
          <w:szCs w:val="20"/>
        </w:rPr>
        <w:t xml:space="preserve">Du kan klage på vedtaket </w:t>
      </w:r>
    </w:p>
    <w:p w:rsidRPr="0041707A" w:rsidR="0032388C" w:rsidP="0032388C" w:rsidRDefault="0032388C" w14:paraId="12A3C32D" w14:textId="77777777">
      <w:pPr>
        <w:spacing w:after="0" w:line="312" w:lineRule="auto"/>
        <w:rPr>
          <w:rFonts w:ascii="Georgia" w:hAnsi="Georgia"/>
          <w:sz w:val="20"/>
          <w:szCs w:val="20"/>
        </w:rPr>
      </w:pPr>
      <w:r w:rsidRPr="00733F06">
        <w:rPr>
          <w:rFonts w:ascii="Georgia" w:hAnsi="Georgia"/>
          <w:sz w:val="20"/>
          <w:szCs w:val="20"/>
        </w:rPr>
        <w:t xml:space="preserve">Du </w:t>
      </w:r>
      <w:r>
        <w:rPr>
          <w:rFonts w:ascii="Georgia" w:hAnsi="Georgia"/>
          <w:sz w:val="20"/>
          <w:szCs w:val="20"/>
        </w:rPr>
        <w:t>har rett til å</w:t>
      </w:r>
      <w:r w:rsidRPr="00733F06">
        <w:rPr>
          <w:rFonts w:ascii="Georgia" w:hAnsi="Georgia"/>
          <w:sz w:val="20"/>
          <w:szCs w:val="20"/>
        </w:rPr>
        <w:t xml:space="preserve"> klage på vedtaket</w:t>
      </w:r>
      <w:r>
        <w:rPr>
          <w:rFonts w:ascii="Georgia" w:hAnsi="Georgia"/>
          <w:sz w:val="20"/>
          <w:szCs w:val="20"/>
        </w:rPr>
        <w:t>. Fristen for å klage er 6 uker</w:t>
      </w:r>
      <w:r w:rsidRPr="00733F06">
        <w:rPr>
          <w:rFonts w:ascii="Georgia" w:hAnsi="Georgia"/>
          <w:sz w:val="20"/>
          <w:szCs w:val="20"/>
        </w:rPr>
        <w:t xml:space="preserve"> fra </w:t>
      </w:r>
      <w:r>
        <w:rPr>
          <w:rFonts w:ascii="Georgia" w:hAnsi="Georgia"/>
          <w:sz w:val="20"/>
          <w:szCs w:val="20"/>
        </w:rPr>
        <w:t>du har mottatt dette</w:t>
      </w:r>
      <w:r w:rsidRPr="00733F06">
        <w:rPr>
          <w:rFonts w:ascii="Georgia" w:hAnsi="Georgia"/>
          <w:sz w:val="20"/>
          <w:szCs w:val="20"/>
        </w:rPr>
        <w:t xml:space="preserve"> brevet, jf. kulturminneloven § 8 første ledd tredje punktum. </w:t>
      </w:r>
      <w:r>
        <w:rPr>
          <w:rFonts w:ascii="Georgia" w:hAnsi="Georgia"/>
          <w:sz w:val="20"/>
          <w:szCs w:val="20"/>
        </w:rPr>
        <w:t xml:space="preserve">Klagen stiles til Riksantikvaren som er klageinstans. men sendes til oss, gjerne på </w:t>
      </w:r>
      <w:r w:rsidRPr="000C6530">
        <w:rPr>
          <w:rFonts w:ascii="Georgia" w:hAnsi="Georgia" w:cstheme="minorHAnsi"/>
          <w:sz w:val="20"/>
          <w:szCs w:val="20"/>
        </w:rPr>
        <w:t>e-post</w:t>
      </w:r>
      <w:r>
        <w:rPr>
          <w:rFonts w:ascii="Georgia" w:hAnsi="Georgia" w:cstheme="minorHAnsi"/>
          <w:sz w:val="20"/>
          <w:szCs w:val="20"/>
        </w:rPr>
        <w:t xml:space="preserve"> til </w:t>
      </w:r>
      <w:r w:rsidRPr="00D726AE">
        <w:rPr>
          <w:rFonts w:ascii="Georgia" w:hAnsi="Georgia" w:cstheme="minorHAnsi"/>
          <w:color w:val="0070C0"/>
          <w:sz w:val="20"/>
          <w:szCs w:val="20"/>
        </w:rPr>
        <w:t>[postmottak]</w:t>
      </w:r>
      <w:r w:rsidRPr="00D726AE">
        <w:rPr>
          <w:rFonts w:ascii="Georgia" w:hAnsi="Georgia" w:cstheme="minorHAnsi"/>
          <w:sz w:val="20"/>
          <w:szCs w:val="20"/>
        </w:rPr>
        <w:t xml:space="preserve">. </w:t>
      </w:r>
      <w:r>
        <w:rPr>
          <w:rFonts w:ascii="Georgia" w:hAnsi="Georgia"/>
          <w:sz w:val="20"/>
          <w:szCs w:val="20"/>
        </w:rPr>
        <w:t>Hvis vi ikke tar klagen til følge, sender vi den til</w:t>
      </w:r>
      <w:r w:rsidRPr="00733F06">
        <w:rPr>
          <w:rFonts w:ascii="Georgia" w:hAnsi="Georgia"/>
          <w:sz w:val="20"/>
          <w:szCs w:val="20"/>
        </w:rPr>
        <w:t xml:space="preserve"> </w:t>
      </w:r>
      <w:r>
        <w:rPr>
          <w:rFonts w:ascii="Georgia" w:hAnsi="Georgia"/>
          <w:sz w:val="20"/>
          <w:szCs w:val="20"/>
        </w:rPr>
        <w:t xml:space="preserve">Riksantikvaren. De </w:t>
      </w:r>
      <w:r w:rsidRPr="005127F0">
        <w:rPr>
          <w:rFonts w:ascii="Georgia" w:hAnsi="Georgia" w:eastAsia="Arial Unicode MS" w:cstheme="minorHAnsi"/>
          <w:sz w:val="20"/>
          <w:szCs w:val="20"/>
        </w:rPr>
        <w:t>avgjør saken med endelig virkning</w:t>
      </w:r>
      <w:r>
        <w:rPr>
          <w:rFonts w:ascii="Georgia" w:hAnsi="Georgia"/>
          <w:sz w:val="20"/>
          <w:szCs w:val="20"/>
        </w:rPr>
        <w:t>.</w:t>
      </w:r>
      <w:bookmarkEnd w:id="2"/>
    </w:p>
    <w:p w:rsidR="0032388C" w:rsidP="0032388C" w:rsidRDefault="0032388C" w14:paraId="2F83418F" w14:textId="77777777">
      <w:pPr>
        <w:spacing w:after="0" w:line="312" w:lineRule="auto"/>
        <w:rPr>
          <w:rFonts w:ascii="Georgia" w:hAnsi="Georgia"/>
          <w:b/>
          <w:sz w:val="20"/>
          <w:szCs w:val="20"/>
        </w:rPr>
      </w:pPr>
    </w:p>
    <w:p w:rsidRPr="002C35BF" w:rsidR="0032388C" w:rsidP="0032388C" w:rsidRDefault="0032388C" w14:paraId="5976C4DE" w14:textId="77777777">
      <w:pPr>
        <w:spacing w:after="0" w:line="312" w:lineRule="auto"/>
        <w:rPr>
          <w:rFonts w:ascii="Georgia" w:hAnsi="Georgia"/>
          <w:b/>
          <w:sz w:val="20"/>
          <w:szCs w:val="20"/>
        </w:rPr>
      </w:pPr>
      <w:r w:rsidRPr="002C35BF">
        <w:rPr>
          <w:rFonts w:ascii="Georgia" w:hAnsi="Georgia"/>
          <w:b/>
          <w:sz w:val="20"/>
          <w:szCs w:val="20"/>
        </w:rPr>
        <w:t xml:space="preserve">Har du spørsmål? </w:t>
      </w:r>
    </w:p>
    <w:p w:rsidRPr="00D726AE" w:rsidR="0032388C" w:rsidP="0032388C" w:rsidRDefault="0032388C" w14:paraId="3C6B6226" w14:textId="77777777">
      <w:pPr>
        <w:spacing w:after="0" w:line="312" w:lineRule="auto"/>
        <w:rPr>
          <w:rFonts w:ascii="Georgia" w:hAnsi="Georgia"/>
          <w:sz w:val="20"/>
          <w:szCs w:val="20"/>
        </w:rPr>
      </w:pPr>
      <w:r w:rsidRPr="00DD163B">
        <w:rPr>
          <w:rFonts w:ascii="Georgia" w:hAnsi="Georgia"/>
          <w:sz w:val="20"/>
          <w:szCs w:val="20"/>
        </w:rPr>
        <w:t xml:space="preserve">Har du spørsmål kan du kontakte saksbehandler </w:t>
      </w:r>
      <w:r w:rsidRPr="00D726AE">
        <w:rPr>
          <w:rFonts w:ascii="Georgia" w:hAnsi="Georgia"/>
          <w:color w:val="0070C0"/>
          <w:sz w:val="20"/>
          <w:szCs w:val="20"/>
        </w:rPr>
        <w:t>[navn, telefon og epost]</w:t>
      </w:r>
      <w:r>
        <w:rPr>
          <w:rFonts w:ascii="Georgia" w:hAnsi="Georgia"/>
          <w:sz w:val="20"/>
          <w:szCs w:val="20"/>
        </w:rPr>
        <w:t>.</w:t>
      </w:r>
    </w:p>
    <w:p w:rsidR="00B92516" w:rsidP="008A733B" w:rsidRDefault="00B92516" w14:paraId="35E7EA06" w14:textId="5B21FD52">
      <w:pPr>
        <w:spacing w:after="0"/>
        <w:rPr>
          <w:rFonts w:ascii="Georgia" w:hAnsi="Georgia"/>
          <w:sz w:val="20"/>
          <w:szCs w:val="20"/>
        </w:rPr>
      </w:pPr>
    </w:p>
    <w:p w:rsidR="0032388C" w:rsidP="008A733B" w:rsidRDefault="0032388C" w14:paraId="420019F7" w14:textId="18F0F725">
      <w:pPr>
        <w:spacing w:after="0"/>
        <w:rPr>
          <w:rFonts w:ascii="Georgia" w:hAnsi="Georgia"/>
          <w:sz w:val="20"/>
          <w:szCs w:val="20"/>
        </w:rPr>
      </w:pPr>
    </w:p>
    <w:p w:rsidR="0032388C" w:rsidP="008A733B" w:rsidRDefault="0032388C" w14:paraId="6F45F4D2" w14:textId="69CE06D6">
      <w:pPr>
        <w:spacing w:after="0"/>
        <w:rPr>
          <w:rFonts w:ascii="Georgia" w:hAnsi="Georgia"/>
          <w:sz w:val="20"/>
          <w:szCs w:val="20"/>
        </w:rPr>
      </w:pPr>
    </w:p>
    <w:p w:rsidRPr="00C10F08" w:rsidR="0032388C" w:rsidP="008A733B" w:rsidRDefault="0032388C" w14:paraId="1FE924F9" w14:textId="77777777">
      <w:pPr>
        <w:spacing w:after="0"/>
        <w:rPr>
          <w:rFonts w:ascii="Georgia" w:hAnsi="Georgia"/>
          <w:sz w:val="20"/>
          <w:szCs w:val="20"/>
        </w:rPr>
      </w:pPr>
    </w:p>
    <w:p w:rsidRPr="00C10F08" w:rsidR="00B92516" w:rsidP="008A733B" w:rsidRDefault="005374DA" w14:paraId="1D09C205" w14:textId="77777777">
      <w:pPr>
        <w:spacing w:after="0"/>
        <w:rPr>
          <w:rFonts w:ascii="Georgia" w:hAnsi="Georgia"/>
          <w:sz w:val="20"/>
          <w:szCs w:val="20"/>
        </w:rPr>
      </w:pPr>
      <w:r w:rsidRPr="00C10F08">
        <w:rPr>
          <w:rFonts w:ascii="Georgia" w:hAnsi="Georgia"/>
          <w:sz w:val="20"/>
          <w:szCs w:val="20"/>
        </w:rPr>
        <w:t>Vennlig hilsen</w:t>
      </w:r>
    </w:p>
    <w:p w:rsidRPr="00C10F08" w:rsidR="00B92516" w:rsidP="008A733B" w:rsidRDefault="00B92516" w14:paraId="1A650B7E" w14:textId="77777777">
      <w:pPr>
        <w:spacing w:after="0"/>
        <w:rPr>
          <w:rFonts w:ascii="Georgia" w:hAnsi="Georgia"/>
          <w:color w:val="FF0000"/>
          <w:sz w:val="20"/>
          <w:szCs w:val="20"/>
        </w:rPr>
      </w:pPr>
    </w:p>
    <w:p w:rsidRPr="00C10F08" w:rsidR="00B92516" w:rsidP="008A733B" w:rsidRDefault="00B92516" w14:paraId="317693CD" w14:textId="77777777">
      <w:pPr>
        <w:spacing w:after="0"/>
        <w:rPr>
          <w:rFonts w:ascii="Georgia" w:hAnsi="Georgia"/>
          <w:color w:val="FF0000"/>
          <w:sz w:val="20"/>
          <w:szCs w:val="20"/>
        </w:rPr>
      </w:pPr>
    </w:p>
    <w:p w:rsidRPr="00C10F08" w:rsidR="00B92516" w:rsidP="008A733B" w:rsidRDefault="00B92516" w14:paraId="2D10EDB3" w14:textId="77777777">
      <w:pPr>
        <w:spacing w:after="0"/>
        <w:rPr>
          <w:rFonts w:ascii="Georgia" w:hAnsi="Georgia"/>
          <w:color w:val="0070C0"/>
          <w:sz w:val="20"/>
          <w:szCs w:val="20"/>
        </w:rPr>
      </w:pPr>
      <w:r w:rsidRPr="00C10F08">
        <w:rPr>
          <w:rFonts w:ascii="Georgia" w:hAnsi="Georgia"/>
          <w:color w:val="0070C0"/>
          <w:sz w:val="20"/>
          <w:szCs w:val="20"/>
        </w:rPr>
        <w:t xml:space="preserve">Vedlegg: </w:t>
      </w:r>
      <w:r w:rsidRPr="00C10F08">
        <w:rPr>
          <w:rFonts w:ascii="Georgia" w:hAnsi="Georgia"/>
          <w:color w:val="0070C0"/>
          <w:sz w:val="20"/>
          <w:szCs w:val="20"/>
        </w:rPr>
        <w:tab/>
      </w:r>
      <w:r w:rsidRPr="00C10F08">
        <w:rPr>
          <w:rFonts w:ascii="Georgia" w:hAnsi="Georgia"/>
          <w:color w:val="0070C0"/>
          <w:sz w:val="20"/>
          <w:szCs w:val="20"/>
        </w:rPr>
        <w:t xml:space="preserve">Kart datert (dato), </w:t>
      </w:r>
    </w:p>
    <w:p w:rsidRPr="00C10F08" w:rsidR="00B92516" w:rsidP="004063B6" w:rsidRDefault="00B92516" w14:paraId="7D7BB7C7" w14:textId="77777777">
      <w:pPr>
        <w:spacing w:after="0"/>
        <w:rPr>
          <w:rFonts w:ascii="Georgia" w:hAnsi="Georgia"/>
          <w:color w:val="FF0000"/>
          <w:sz w:val="20"/>
          <w:szCs w:val="20"/>
        </w:rPr>
      </w:pPr>
    </w:p>
    <w:p w:rsidRPr="00C10F08" w:rsidR="00B92516" w:rsidRDefault="00B92516" w14:paraId="0E463FA3" w14:textId="77777777">
      <w:pPr>
        <w:rPr>
          <w:rFonts w:ascii="Georgia" w:hAnsi="Georgia"/>
          <w:sz w:val="20"/>
          <w:szCs w:val="20"/>
        </w:rPr>
      </w:pPr>
    </w:p>
    <w:p w:rsidRPr="00C10F08" w:rsidR="00EF534D" w:rsidRDefault="00EF534D" w14:paraId="582BD559" w14:textId="77777777">
      <w:pPr>
        <w:rPr>
          <w:rFonts w:ascii="Georgia" w:hAnsi="Georgia"/>
          <w:sz w:val="20"/>
          <w:szCs w:val="20"/>
        </w:rPr>
      </w:pPr>
    </w:p>
    <w:sectPr w:rsidRPr="00C10F08" w:rsidR="00EF534D">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1D6" w:rsidP="00FE189B" w:rsidRDefault="005831D6" w14:paraId="3EB1E36C" w14:textId="77777777">
      <w:pPr>
        <w:spacing w:after="0" w:line="240" w:lineRule="auto"/>
      </w:pPr>
      <w:r>
        <w:separator/>
      </w:r>
    </w:p>
  </w:endnote>
  <w:endnote w:type="continuationSeparator" w:id="0">
    <w:p w:rsidR="005831D6" w:rsidP="00FE189B" w:rsidRDefault="005831D6" w14:paraId="2E1A77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Antiqua-OneByteIdentityH">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1D6" w:rsidP="00FE189B" w:rsidRDefault="005831D6" w14:paraId="2A6B833F" w14:textId="77777777">
      <w:pPr>
        <w:spacing w:after="0" w:line="240" w:lineRule="auto"/>
      </w:pPr>
      <w:r>
        <w:separator/>
      </w:r>
    </w:p>
  </w:footnote>
  <w:footnote w:type="continuationSeparator" w:id="0">
    <w:p w:rsidR="005831D6" w:rsidP="00FE189B" w:rsidRDefault="005831D6" w14:paraId="28C977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33789" w:rsidR="00FE189B" w:rsidP="00F33789" w:rsidRDefault="00F33789" w14:paraId="24A4A986" w14:textId="4CB6B367">
    <w:pPr>
      <w:pStyle w:val="Topptekst"/>
      <w:rPr>
        <w:rFonts w:ascii="Georgia" w:hAnsi="Georgia"/>
        <w:sz w:val="18"/>
        <w:szCs w:val="18"/>
      </w:rPr>
    </w:pPr>
    <w:proofErr w:type="spellStart"/>
    <w:r w:rsidRPr="00F33789">
      <w:rPr>
        <w:rFonts w:ascii="Georgia" w:hAnsi="Georgia"/>
        <w:sz w:val="18"/>
        <w:szCs w:val="18"/>
      </w:rPr>
      <w:t>Kml</w:t>
    </w:r>
    <w:proofErr w:type="spellEnd"/>
    <w:r w:rsidRPr="00F33789">
      <w:rPr>
        <w:rFonts w:ascii="Georgia" w:hAnsi="Georgia"/>
        <w:sz w:val="18"/>
        <w:szCs w:val="18"/>
      </w:rPr>
      <w:t xml:space="preserve"> § 14 – skipsfunn – innvilget dispensasjon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850B0"/>
    <w:multiLevelType w:val="hybridMultilevel"/>
    <w:tmpl w:val="4DA879A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4D"/>
    <w:rsid w:val="00011A52"/>
    <w:rsid w:val="000D1E78"/>
    <w:rsid w:val="00106066"/>
    <w:rsid w:val="0010619D"/>
    <w:rsid w:val="002159B1"/>
    <w:rsid w:val="00260505"/>
    <w:rsid w:val="002639AF"/>
    <w:rsid w:val="002759C4"/>
    <w:rsid w:val="002F0C3E"/>
    <w:rsid w:val="00315A2A"/>
    <w:rsid w:val="0032388C"/>
    <w:rsid w:val="00360B03"/>
    <w:rsid w:val="00475969"/>
    <w:rsid w:val="004851A4"/>
    <w:rsid w:val="005374DA"/>
    <w:rsid w:val="00546A15"/>
    <w:rsid w:val="00550D92"/>
    <w:rsid w:val="00555C3C"/>
    <w:rsid w:val="005831D6"/>
    <w:rsid w:val="005B7EC2"/>
    <w:rsid w:val="005C6DDE"/>
    <w:rsid w:val="005E5B63"/>
    <w:rsid w:val="00601F49"/>
    <w:rsid w:val="006245A4"/>
    <w:rsid w:val="006A5421"/>
    <w:rsid w:val="007C5B8F"/>
    <w:rsid w:val="008715AE"/>
    <w:rsid w:val="00896246"/>
    <w:rsid w:val="008B61C3"/>
    <w:rsid w:val="008E5DD2"/>
    <w:rsid w:val="0091714C"/>
    <w:rsid w:val="00927AFA"/>
    <w:rsid w:val="00967F00"/>
    <w:rsid w:val="009C639C"/>
    <w:rsid w:val="009D44C2"/>
    <w:rsid w:val="00B92516"/>
    <w:rsid w:val="00C10F08"/>
    <w:rsid w:val="00C31644"/>
    <w:rsid w:val="00CB5ADC"/>
    <w:rsid w:val="00DA3DD6"/>
    <w:rsid w:val="00DB706C"/>
    <w:rsid w:val="00EF534D"/>
    <w:rsid w:val="00F33789"/>
    <w:rsid w:val="00F42002"/>
    <w:rsid w:val="00FA1292"/>
    <w:rsid w:val="00FE189B"/>
    <w:rsid w:val="0B0FEF38"/>
    <w:rsid w:val="27BF094F"/>
    <w:rsid w:val="433E82C2"/>
    <w:rsid w:val="5232C202"/>
    <w:rsid w:val="5A8DA7E3"/>
    <w:rsid w:val="7413A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F423"/>
  <w15:chartTrackingRefBased/>
  <w15:docId w15:val="{D690E062-4F84-4493-A5F4-9D7D983389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sid w:val="00B92516"/>
    <w:rPr>
      <w:color w:val="0563C1" w:themeColor="hyperlink"/>
      <w:u w:val="single"/>
    </w:rPr>
  </w:style>
  <w:style w:type="paragraph" w:styleId="Listeavsnitt">
    <w:name w:val="List Paragraph"/>
    <w:basedOn w:val="Normal"/>
    <w:uiPriority w:val="34"/>
    <w:qFormat/>
    <w:rsid w:val="00B92516"/>
    <w:pPr>
      <w:spacing w:after="200" w:line="276" w:lineRule="auto"/>
      <w:ind w:left="720"/>
      <w:contextualSpacing/>
    </w:pPr>
  </w:style>
  <w:style w:type="paragraph" w:styleId="Topptekst">
    <w:name w:val="header"/>
    <w:basedOn w:val="Normal"/>
    <w:link w:val="TopptekstTegn"/>
    <w:uiPriority w:val="99"/>
    <w:unhideWhenUsed/>
    <w:rsid w:val="00FE189B"/>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FE189B"/>
  </w:style>
  <w:style w:type="paragraph" w:styleId="Bunntekst">
    <w:name w:val="footer"/>
    <w:basedOn w:val="Normal"/>
    <w:link w:val="BunntekstTegn"/>
    <w:uiPriority w:val="99"/>
    <w:unhideWhenUsed/>
    <w:rsid w:val="00FE189B"/>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FE189B"/>
  </w:style>
  <w:style w:type="paragraph" w:styleId="Innrykk" w:customStyle="1">
    <w:name w:val="Innrykk"/>
    <w:basedOn w:val="Normal"/>
    <w:rsid w:val="00DA3DD6"/>
    <w:pPr>
      <w:spacing w:after="0" w:line="240" w:lineRule="auto"/>
      <w:ind w:left="1134"/>
    </w:pPr>
    <w:rPr>
      <w:rFonts w:ascii="Times New Roman" w:hAnsi="Times New Roman" w:eastAsia="Times New Roman" w:cs="Times New Roman"/>
      <w:sz w:val="24"/>
      <w:szCs w:val="20"/>
      <w:lang w:eastAsia="nb-NO"/>
    </w:rPr>
  </w:style>
  <w:style w:type="paragraph" w:styleId="Bobletekst">
    <w:name w:val="Balloon Text"/>
    <w:basedOn w:val="Normal"/>
    <w:link w:val="BobletekstTegn"/>
    <w:uiPriority w:val="99"/>
    <w:semiHidden/>
    <w:unhideWhenUsed/>
    <w:rsid w:val="005E5B6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5E5B63"/>
    <w:rPr>
      <w:rFonts w:ascii="Segoe UI" w:hAnsi="Segoe UI" w:cs="Segoe UI"/>
      <w:sz w:val="18"/>
      <w:szCs w:val="18"/>
    </w:rPr>
  </w:style>
  <w:style w:type="paragraph" w:styleId="KF2020Brdtekst" w:customStyle="1">
    <w:name w:val="KF2020 Brødtekst"/>
    <w:basedOn w:val="Normal"/>
    <w:link w:val="KF2020BrdtekstTegn"/>
    <w:qFormat/>
    <w:rsid w:val="00C10F08"/>
    <w:pPr>
      <w:spacing w:line="312" w:lineRule="auto"/>
    </w:pPr>
    <w:rPr>
      <w:rFonts w:ascii="Georgia" w:hAnsi="Georgia"/>
      <w:sz w:val="20"/>
      <w:szCs w:val="20"/>
    </w:rPr>
  </w:style>
  <w:style w:type="character" w:styleId="KF2020BrdtekstTegn" w:customStyle="1">
    <w:name w:val="KF2020 Brødtekst Tegn"/>
    <w:basedOn w:val="Standardskriftforavsnitt"/>
    <w:link w:val="KF2020Brdtekst"/>
    <w:rsid w:val="00C10F08"/>
    <w:rPr>
      <w:rFonts w:ascii="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B8A6C-8B58-4458-88DE-1B19C58DBAC1}"/>
</file>

<file path=customXml/itemProps2.xml><?xml version="1.0" encoding="utf-8"?>
<ds:datastoreItem xmlns:ds="http://schemas.openxmlformats.org/officeDocument/2006/customXml" ds:itemID="{9948670E-BC18-43B3-A59A-8BCDF5FC4587}"/>
</file>

<file path=customXml/itemProps3.xml><?xml version="1.0" encoding="utf-8"?>
<ds:datastoreItem xmlns:ds="http://schemas.openxmlformats.org/officeDocument/2006/customXml" ds:itemID="{E01AF7CE-FD7E-4DFF-8A37-0D352C228B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Yngvild Solberg</dc:creator>
  <cp:keywords/>
  <dc:description/>
  <cp:lastModifiedBy>Taube, Henrietta</cp:lastModifiedBy>
  <cp:revision>5</cp:revision>
  <cp:lastPrinted>2019-12-17T13:30:00Z</cp:lastPrinted>
  <dcterms:created xsi:type="dcterms:W3CDTF">2019-12-17T13:31:00Z</dcterms:created>
  <dcterms:modified xsi:type="dcterms:W3CDTF">2020-02-28T13:19:54Z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ies>
</file>